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C3" w:rsidRPr="009714D4" w:rsidRDefault="007766C3" w:rsidP="007766C3">
      <w:pPr>
        <w:pStyle w:val="1"/>
        <w:numPr>
          <w:ilvl w:val="0"/>
          <w:numId w:val="0"/>
        </w:numPr>
        <w:ind w:left="644"/>
        <w:rPr>
          <w:rFonts w:ascii="Times New Roman" w:hAnsi="Times New Roman"/>
          <w:color w:val="auto"/>
          <w:sz w:val="28"/>
        </w:rPr>
      </w:pPr>
      <w:r w:rsidRPr="009714D4">
        <w:rPr>
          <w:rFonts w:ascii="Times New Roman" w:hAnsi="Times New Roman"/>
          <w:color w:val="auto"/>
          <w:sz w:val="28"/>
        </w:rPr>
        <w:t>ДЕПАРТАМЕНТ ТРУДА И СОЦИАЛЬНОЙ ПОДДЕРЖКИ НАСЕЛЕНИЯ ЯРОСЛАВСКОЙ ОБЛАСТИ</w:t>
      </w:r>
    </w:p>
    <w:p w:rsidR="007766C3" w:rsidRPr="009714D4" w:rsidRDefault="007766C3" w:rsidP="007766C3">
      <w:pPr>
        <w:pStyle w:val="1"/>
        <w:numPr>
          <w:ilvl w:val="0"/>
          <w:numId w:val="0"/>
        </w:numPr>
        <w:ind w:left="644"/>
        <w:rPr>
          <w:rFonts w:ascii="Times New Roman" w:hAnsi="Times New Roman"/>
          <w:color w:val="auto"/>
          <w:sz w:val="28"/>
        </w:rPr>
      </w:pPr>
      <w:r w:rsidRPr="009714D4">
        <w:rPr>
          <w:rFonts w:ascii="Times New Roman" w:hAnsi="Times New Roman"/>
          <w:color w:val="auto"/>
          <w:sz w:val="28"/>
        </w:rPr>
        <w:t>ПРИКАЗ</w:t>
      </w:r>
    </w:p>
    <w:p w:rsidR="007766C3" w:rsidRDefault="007766C3" w:rsidP="00776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№ 81-12</w:t>
      </w:r>
    </w:p>
    <w:p w:rsidR="007766C3" w:rsidRPr="009714D4" w:rsidRDefault="007766C3" w:rsidP="00776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7766C3" w:rsidRPr="009714D4" w:rsidRDefault="007766C3" w:rsidP="00776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6C3" w:rsidRPr="009714D4" w:rsidRDefault="007766C3" w:rsidP="007766C3">
      <w:pPr>
        <w:pStyle w:val="1"/>
        <w:numPr>
          <w:ilvl w:val="0"/>
          <w:numId w:val="0"/>
        </w:numPr>
        <w:ind w:left="644"/>
        <w:rPr>
          <w:rFonts w:ascii="Times New Roman" w:hAnsi="Times New Roman"/>
          <w:b w:val="0"/>
          <w:sz w:val="28"/>
          <w:szCs w:val="28"/>
        </w:rPr>
      </w:pPr>
      <w:r w:rsidRPr="009714D4">
        <w:rPr>
          <w:rFonts w:ascii="Times New Roman" w:hAnsi="Times New Roman"/>
          <w:color w:val="auto"/>
          <w:sz w:val="28"/>
        </w:rPr>
        <w:t xml:space="preserve">Об утверждении Административного регламента </w:t>
      </w:r>
    </w:p>
    <w:p w:rsidR="007766C3" w:rsidRPr="00632AE6" w:rsidRDefault="007766C3" w:rsidP="007766C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&lt;в ред. приказов</w:t>
      </w:r>
      <w:r w:rsidRPr="0053779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37797">
        <w:rPr>
          <w:rFonts w:ascii="Times New Roman" w:hAnsi="Times New Roman"/>
          <w:sz w:val="28"/>
          <w:szCs w:val="28"/>
          <w:lang w:eastAsia="ar-SA"/>
        </w:rPr>
        <w:t>департамента</w:t>
      </w:r>
      <w:r w:rsidRPr="00811ED2">
        <w:rPr>
          <w:rFonts w:ascii="Times New Roman" w:hAnsi="Times New Roman"/>
          <w:sz w:val="28"/>
          <w:szCs w:val="28"/>
          <w:lang w:eastAsia="ar-SA"/>
        </w:rPr>
        <w:t>от</w:t>
      </w:r>
      <w:proofErr w:type="spellEnd"/>
      <w:r w:rsidRPr="00811ED2">
        <w:rPr>
          <w:rFonts w:ascii="Times New Roman" w:hAnsi="Times New Roman"/>
          <w:sz w:val="28"/>
          <w:szCs w:val="28"/>
          <w:lang w:eastAsia="ar-SA"/>
        </w:rPr>
        <w:t xml:space="preserve"> 30.05.2014 № 33-14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F7B5F">
        <w:rPr>
          <w:rFonts w:ascii="Times New Roman" w:hAnsi="Times New Roman"/>
          <w:sz w:val="28"/>
          <w:szCs w:val="28"/>
          <w:lang w:eastAsia="ar-SA"/>
        </w:rPr>
        <w:t>от 30.06.2016 № 53-16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A5AA4">
        <w:rPr>
          <w:rFonts w:ascii="Times New Roman" w:hAnsi="Times New Roman"/>
          <w:sz w:val="28"/>
          <w:szCs w:val="28"/>
          <w:lang w:eastAsia="ar-SA"/>
        </w:rPr>
        <w:t>от 27.12.2016 № 84-16</w:t>
      </w:r>
      <w:r>
        <w:rPr>
          <w:rFonts w:ascii="Times New Roman" w:hAnsi="Times New Roman"/>
          <w:sz w:val="28"/>
          <w:szCs w:val="28"/>
          <w:lang w:eastAsia="ar-SA"/>
        </w:rPr>
        <w:t xml:space="preserve">, от 11.02.2019 № 09-19, от 12.03.2020 № 13-20,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20.10.2020 № 48-20</w:t>
      </w:r>
      <w:r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:rsidR="007766C3" w:rsidRPr="009714D4" w:rsidRDefault="007766C3" w:rsidP="007766C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66C3" w:rsidRPr="009714D4" w:rsidRDefault="007766C3" w:rsidP="0077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 210-ФЗ «Об организации предоставления государственных и муниципальных услуг», постановлением Правительства области от 03.05.2011 № 340-п «О разработке и утверждении административных регламентов предоставления государс</w:t>
      </w:r>
      <w:r w:rsidRPr="009714D4">
        <w:rPr>
          <w:rFonts w:ascii="Times New Roman" w:hAnsi="Times New Roman" w:cs="Times New Roman"/>
          <w:sz w:val="28"/>
          <w:szCs w:val="28"/>
        </w:rPr>
        <w:t>т</w:t>
      </w:r>
      <w:r w:rsidRPr="009714D4">
        <w:rPr>
          <w:rFonts w:ascii="Times New Roman" w:hAnsi="Times New Roman" w:cs="Times New Roman"/>
          <w:sz w:val="28"/>
          <w:szCs w:val="28"/>
        </w:rPr>
        <w:t>венных услуг», распоряжением Губернатора области от 27.12.2011 № 652-р «О разработке и утверждении административных регламентов предоставл</w:t>
      </w:r>
      <w:r w:rsidRPr="009714D4">
        <w:rPr>
          <w:rFonts w:ascii="Times New Roman" w:hAnsi="Times New Roman" w:cs="Times New Roman"/>
          <w:sz w:val="28"/>
          <w:szCs w:val="28"/>
        </w:rPr>
        <w:t>е</w:t>
      </w:r>
      <w:r w:rsidRPr="009714D4">
        <w:rPr>
          <w:rFonts w:ascii="Times New Roman" w:hAnsi="Times New Roman" w:cs="Times New Roman"/>
          <w:sz w:val="28"/>
          <w:szCs w:val="28"/>
        </w:rPr>
        <w:t>ния государственных услуг»</w:t>
      </w:r>
    </w:p>
    <w:p w:rsidR="007766C3" w:rsidRPr="009714D4" w:rsidRDefault="007766C3" w:rsidP="007766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>ДЕПАРТАМЕНТ ТРУДА И СОЦИАЛЬНОЙ ПОДДЕРЖКИ НАСЕЛЕНИЯ ЯРОСЛАВСКОЙ ОБЛАСТИ ПРИКАЗЫВАЕТ:</w:t>
      </w:r>
    </w:p>
    <w:p w:rsidR="007766C3" w:rsidRPr="009714D4" w:rsidRDefault="007766C3" w:rsidP="007766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</w:t>
      </w:r>
      <w:r w:rsidRPr="009714D4">
        <w:rPr>
          <w:rFonts w:ascii="Times New Roman" w:hAnsi="Times New Roman" w:cs="Times New Roman"/>
          <w:sz w:val="28"/>
          <w:szCs w:val="28"/>
        </w:rPr>
        <w:t>в</w:t>
      </w:r>
      <w:r w:rsidRPr="009714D4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«Выдача органами опеки и попечительства предварительного разрешения на совершение сделок с </w:t>
      </w:r>
      <w:r w:rsidRPr="004F7B5F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9714D4">
        <w:rPr>
          <w:rFonts w:ascii="Times New Roman" w:hAnsi="Times New Roman" w:cs="Times New Roman"/>
          <w:sz w:val="28"/>
          <w:szCs w:val="28"/>
        </w:rPr>
        <w:t>неде</w:t>
      </w:r>
      <w:r w:rsidRPr="009714D4">
        <w:rPr>
          <w:rFonts w:ascii="Times New Roman" w:hAnsi="Times New Roman" w:cs="Times New Roman"/>
          <w:sz w:val="28"/>
          <w:szCs w:val="28"/>
        </w:rPr>
        <w:t>е</w:t>
      </w:r>
      <w:r w:rsidRPr="009714D4">
        <w:rPr>
          <w:rFonts w:ascii="Times New Roman" w:hAnsi="Times New Roman" w:cs="Times New Roman"/>
          <w:sz w:val="28"/>
          <w:szCs w:val="28"/>
        </w:rPr>
        <w:t>способных, не полностью дееспособных совершеннолетних граждан»</w:t>
      </w:r>
      <w:proofErr w:type="gramStart"/>
      <w:r w:rsidRPr="00971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B5F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4F7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B5F">
        <w:rPr>
          <w:rFonts w:ascii="Times New Roman" w:hAnsi="Times New Roman" w:cs="Times New Roman"/>
          <w:sz w:val="28"/>
          <w:szCs w:val="28"/>
        </w:rPr>
        <w:t xml:space="preserve"> ред. приказа департамента от 30.06.2016 № 53-16&gt;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71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14D4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департамента </w:t>
      </w:r>
      <w:r w:rsidRPr="00671E29">
        <w:rPr>
          <w:rFonts w:ascii="Times New Roman" w:hAnsi="Times New Roman"/>
          <w:sz w:val="28"/>
          <w:szCs w:val="28"/>
        </w:rPr>
        <w:t xml:space="preserve">Трифонова С.К.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eastAsia="ar-SA"/>
        </w:rPr>
        <w:t>в ред. приказа</w:t>
      </w:r>
      <w:r w:rsidRPr="0053779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37797">
        <w:rPr>
          <w:rFonts w:ascii="Times New Roman" w:hAnsi="Times New Roman"/>
          <w:sz w:val="28"/>
          <w:szCs w:val="28"/>
          <w:lang w:eastAsia="ar-SA"/>
        </w:rPr>
        <w:t>департамента</w:t>
      </w:r>
      <w:r w:rsidRPr="00811ED2">
        <w:rPr>
          <w:rFonts w:ascii="Times New Roman" w:hAnsi="Times New Roman"/>
          <w:sz w:val="28"/>
          <w:szCs w:val="28"/>
          <w:lang w:eastAsia="ar-SA"/>
        </w:rPr>
        <w:t>от</w:t>
      </w:r>
      <w:proofErr w:type="spellEnd"/>
      <w:r w:rsidRPr="00811ED2">
        <w:rPr>
          <w:rFonts w:ascii="Times New Roman" w:hAnsi="Times New Roman"/>
          <w:sz w:val="28"/>
          <w:szCs w:val="28"/>
          <w:lang w:eastAsia="ar-SA"/>
        </w:rPr>
        <w:t xml:space="preserve"> 30.05.2014 № 33-14</w:t>
      </w:r>
      <w:r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:rsidR="007766C3" w:rsidRPr="009714D4" w:rsidRDefault="007766C3" w:rsidP="00776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>3. Приказ вступает в силу через 10 дней после его официального опу</w:t>
      </w:r>
      <w:r w:rsidRPr="009714D4">
        <w:rPr>
          <w:rFonts w:ascii="Times New Roman" w:hAnsi="Times New Roman" w:cs="Times New Roman"/>
          <w:sz w:val="28"/>
          <w:szCs w:val="28"/>
        </w:rPr>
        <w:t>б</w:t>
      </w:r>
      <w:r w:rsidRPr="009714D4">
        <w:rPr>
          <w:rFonts w:ascii="Times New Roman" w:hAnsi="Times New Roman" w:cs="Times New Roman"/>
          <w:sz w:val="28"/>
          <w:szCs w:val="28"/>
        </w:rPr>
        <w:t>ликования.</w:t>
      </w:r>
    </w:p>
    <w:p w:rsidR="007766C3" w:rsidRPr="009714D4" w:rsidRDefault="007766C3" w:rsidP="00776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C3" w:rsidRPr="009714D4" w:rsidRDefault="007766C3" w:rsidP="00776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14D4"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14D4">
        <w:rPr>
          <w:rFonts w:ascii="Times New Roman" w:hAnsi="Times New Roman" w:cs="Times New Roman"/>
          <w:sz w:val="28"/>
          <w:szCs w:val="28"/>
        </w:rPr>
        <w:t>Л.М. Андреева</w:t>
      </w: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Pr="009714D4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Pr="009714D4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6C3" w:rsidRPr="009714D4" w:rsidRDefault="007766C3" w:rsidP="007766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УТВЕРЖДЁН</w:t>
      </w:r>
    </w:p>
    <w:p w:rsidR="007766C3" w:rsidRPr="009714D4" w:rsidRDefault="007766C3" w:rsidP="007766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приказом департамента труда</w:t>
      </w:r>
    </w:p>
    <w:p w:rsidR="007766C3" w:rsidRPr="009714D4" w:rsidRDefault="007766C3" w:rsidP="007766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и социальной поддержки</w:t>
      </w:r>
    </w:p>
    <w:p w:rsidR="007766C3" w:rsidRPr="009714D4" w:rsidRDefault="007766C3" w:rsidP="007766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населения Ярославской области</w:t>
      </w:r>
    </w:p>
    <w:p w:rsidR="007766C3" w:rsidRDefault="007766C3" w:rsidP="007766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№ 81-12</w:t>
      </w:r>
    </w:p>
    <w:p w:rsidR="007766C3" w:rsidRPr="009714D4" w:rsidRDefault="007766C3" w:rsidP="007766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F7B5F">
        <w:rPr>
          <w:rFonts w:ascii="Times New Roman" w:hAnsi="Times New Roman"/>
          <w:sz w:val="28"/>
          <w:szCs w:val="28"/>
        </w:rPr>
        <w:t>&lt;в ред. приказов департамента от 30.05.2014 № 33-14, от 30.06.2016 № 53-16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5AA4">
        <w:rPr>
          <w:rFonts w:ascii="Times New Roman" w:hAnsi="Times New Roman"/>
          <w:sz w:val="28"/>
          <w:szCs w:val="28"/>
        </w:rPr>
        <w:t>от 27.12.2016 № 84-16</w:t>
      </w:r>
      <w:r>
        <w:rPr>
          <w:rFonts w:ascii="Times New Roman" w:hAnsi="Times New Roman"/>
          <w:sz w:val="28"/>
          <w:szCs w:val="28"/>
        </w:rPr>
        <w:t xml:space="preserve">, от 11.02.2019 № 09-19,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12.03.2020 № 13-20, от 20.10.2020 № 48-20</w:t>
      </w:r>
      <w:r w:rsidRPr="004F7B5F">
        <w:rPr>
          <w:rFonts w:ascii="Times New Roman" w:hAnsi="Times New Roman"/>
          <w:sz w:val="28"/>
          <w:szCs w:val="28"/>
        </w:rPr>
        <w:t>&gt;</w:t>
      </w:r>
    </w:p>
    <w:p w:rsidR="007766C3" w:rsidRPr="009714D4" w:rsidRDefault="007766C3" w:rsidP="007766C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АДМИНИСТРАТИВНЫЙ РЕГЛАМЕНТ 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предоставления государственной услуги «Выдача органами опеки и попечительства предварительного разрешения на совершение сделок с </w:t>
      </w:r>
      <w:r w:rsidRPr="004F7B5F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недееспособных, не полностью дееспособных совершеннолетних граждан»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 w:cs="Arial"/>
          <w:sz w:val="28"/>
          <w:szCs w:val="28"/>
          <w:lang w:eastAsia="ar-SA"/>
        </w:rPr>
        <w:t>&lt;в ред. приказа департамента от 30.06.2016 № 53-16&gt;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766C3" w:rsidRPr="009714D4" w:rsidRDefault="007766C3" w:rsidP="007766C3">
      <w:pPr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Общие положения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1.1. </w:t>
      </w:r>
      <w:proofErr w:type="gramStart"/>
      <w:r w:rsidRPr="009714D4"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предоставления государственной услуги «Выдача органами опеки и попечительства предварительного разрешения на совершение сделок с </w:t>
      </w:r>
      <w:r w:rsidRPr="004F7B5F">
        <w:rPr>
          <w:rFonts w:ascii="Times New Roman" w:hAnsi="Times New Roman"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hAnsi="Times New Roman"/>
          <w:sz w:val="28"/>
          <w:szCs w:val="28"/>
          <w:lang w:eastAsia="ar-SA"/>
        </w:rPr>
        <w:t>недееспособных, не полностью дееспособных совершеннолетних граждан» (далее – Административный регламент) разработан с целью определения сроков и последовательности действий (административных процедур) при осуществлении органами опеки и попечительства муниципальных образований Ярославской области (далее – органы опеки и попечительства) полномочий по предоставлению государственной услуги «Выдача органами опеки и</w:t>
      </w:r>
      <w:proofErr w:type="gramEnd"/>
      <w:r w:rsidRPr="009714D4">
        <w:rPr>
          <w:rFonts w:ascii="Times New Roman" w:hAnsi="Times New Roman"/>
          <w:sz w:val="28"/>
          <w:szCs w:val="28"/>
          <w:lang w:eastAsia="ar-SA"/>
        </w:rPr>
        <w:t xml:space="preserve"> попечительства предварительного разрешения на совершение сделок с </w:t>
      </w:r>
      <w:r w:rsidRPr="004F7B5F">
        <w:rPr>
          <w:rFonts w:ascii="Times New Roman" w:hAnsi="Times New Roman"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hAnsi="Times New Roman"/>
          <w:sz w:val="28"/>
          <w:szCs w:val="28"/>
          <w:lang w:eastAsia="ar-SA"/>
        </w:rPr>
        <w:t>недееспособных, не полностью дееспособных совершеннолетних граждан» (далее - государственная услуга)</w:t>
      </w:r>
      <w:proofErr w:type="gramStart"/>
      <w:r w:rsidRPr="009714D4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4F7B5F">
        <w:rPr>
          <w:rFonts w:ascii="Times New Roman" w:hAnsi="Times New Roman"/>
          <w:sz w:val="28"/>
          <w:szCs w:val="28"/>
          <w:lang w:eastAsia="ar-SA"/>
        </w:rPr>
        <w:t>&lt;</w:t>
      </w:r>
      <w:proofErr w:type="gramStart"/>
      <w:r w:rsidRPr="004F7B5F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4F7B5F">
        <w:rPr>
          <w:rFonts w:ascii="Times New Roman" w:hAnsi="Times New Roman"/>
          <w:sz w:val="28"/>
          <w:szCs w:val="28"/>
          <w:lang w:eastAsia="ar-SA"/>
        </w:rPr>
        <w:t xml:space="preserve"> ред. приказа департамента от 30.06.2016 № 53-16&gt;</w:t>
      </w:r>
    </w:p>
    <w:p w:rsidR="007766C3" w:rsidRPr="009714D4" w:rsidRDefault="007766C3" w:rsidP="007766C3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1.2. Заявители на получение государственной услуги.</w:t>
      </w:r>
    </w:p>
    <w:p w:rsidR="007766C3" w:rsidRPr="009714D4" w:rsidRDefault="007766C3" w:rsidP="007766C3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1.2.1. Заявитель – законный представитель гражданина, в отношении которого установлена опека или попечительство. </w:t>
      </w:r>
    </w:p>
    <w:p w:rsidR="007766C3" w:rsidRPr="009714D4" w:rsidRDefault="007766C3" w:rsidP="007766C3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1.2.2. Заявителями на получение государственной услуги являются опекуны (попечители), местом жительства которых является территория Ярославской области (далее – заявители).</w:t>
      </w:r>
    </w:p>
    <w:p w:rsidR="007766C3" w:rsidRPr="009714D4" w:rsidRDefault="007766C3" w:rsidP="007766C3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lastRenderedPageBreak/>
        <w:t>1.2.3. 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1.3. Требования к порядку информирования о порядке предоставления государственной услуги. 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1.3.1. Информация о местах нахождения и справочных телефонах, официальных сайтах, адресах электронной почты органов опеки и попеч</w:t>
      </w:r>
      <w:r w:rsidRPr="00415252">
        <w:rPr>
          <w:rFonts w:ascii="Times New Roman" w:hAnsi="Times New Roman"/>
          <w:sz w:val="28"/>
          <w:szCs w:val="28"/>
        </w:rPr>
        <w:t>и</w:t>
      </w:r>
      <w:r w:rsidRPr="00415252">
        <w:rPr>
          <w:rFonts w:ascii="Times New Roman" w:hAnsi="Times New Roman"/>
          <w:sz w:val="28"/>
          <w:szCs w:val="28"/>
        </w:rPr>
        <w:t>тельства, предоставляющих государственную услугу, размещается: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в федеральной государственной информационной системе «Единый портал государственных и муниципальных услуг (функций)» (далее – Единый портал</w:t>
      </w:r>
      <w:r w:rsidRPr="00415252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 (функций)</w:t>
      </w:r>
      <w:r w:rsidRPr="00415252">
        <w:rPr>
          <w:rFonts w:ascii="Times New Roman" w:hAnsi="Times New Roman"/>
          <w:sz w:val="28"/>
          <w:szCs w:val="28"/>
        </w:rPr>
        <w:t>) по адресу: http://www.gosuslugi.ru;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в соответствующем разделе федеральной государственной информ</w:t>
      </w:r>
      <w:r w:rsidRPr="00415252">
        <w:rPr>
          <w:rFonts w:ascii="Times New Roman" w:hAnsi="Times New Roman"/>
          <w:sz w:val="28"/>
          <w:szCs w:val="28"/>
        </w:rPr>
        <w:t>а</w:t>
      </w:r>
      <w:r w:rsidRPr="00415252">
        <w:rPr>
          <w:rFonts w:ascii="Times New Roman" w:hAnsi="Times New Roman"/>
          <w:sz w:val="28"/>
          <w:szCs w:val="28"/>
        </w:rPr>
        <w:t>ционной системы «Федеральный реестр государственных и муниципальных услуг (функций)»;</w:t>
      </w:r>
    </w:p>
    <w:p w:rsidR="007766C3" w:rsidRDefault="007766C3" w:rsidP="007766C3">
      <w:pPr>
        <w:ind w:right="-2"/>
        <w:jc w:val="both"/>
        <w:rPr>
          <w:szCs w:val="28"/>
        </w:rPr>
      </w:pPr>
      <w:r w:rsidRPr="00E86D54">
        <w:rPr>
          <w:rFonts w:ascii="Times New Roman" w:eastAsia="Calibri" w:hAnsi="Times New Roman"/>
          <w:sz w:val="28"/>
          <w:szCs w:val="28"/>
        </w:rPr>
        <w:t>- на официальном сайте департамента труда и социальной поддержки нас</w:t>
      </w:r>
      <w:r w:rsidRPr="00E86D54">
        <w:rPr>
          <w:rFonts w:ascii="Times New Roman" w:eastAsia="Calibri" w:hAnsi="Times New Roman"/>
          <w:sz w:val="28"/>
          <w:szCs w:val="28"/>
        </w:rPr>
        <w:t>е</w:t>
      </w:r>
      <w:r w:rsidRPr="00E86D54">
        <w:rPr>
          <w:rFonts w:ascii="Times New Roman" w:eastAsia="Calibri" w:hAnsi="Times New Roman"/>
          <w:sz w:val="28"/>
          <w:szCs w:val="28"/>
        </w:rPr>
        <w:t>ления Ярославской области на портале органов государственной власти Ярославской области в информационно-телекоммуникационной сети "И</w:t>
      </w:r>
      <w:r w:rsidRPr="00E86D54">
        <w:rPr>
          <w:rFonts w:ascii="Times New Roman" w:eastAsia="Calibri" w:hAnsi="Times New Roman"/>
          <w:sz w:val="28"/>
          <w:szCs w:val="28"/>
        </w:rPr>
        <w:t>н</w:t>
      </w:r>
      <w:r w:rsidRPr="00E86D54">
        <w:rPr>
          <w:rFonts w:ascii="Times New Roman" w:eastAsia="Calibri" w:hAnsi="Times New Roman"/>
          <w:sz w:val="28"/>
          <w:szCs w:val="28"/>
        </w:rPr>
        <w:t>тернет" (далее – официальный сайт департамента) по адресу: http://www.yarregion.ru/depts/dtspn/default.aspx;</w:t>
      </w:r>
      <w:r w:rsidRPr="00E86D54"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 w:rsidRPr="00E86D54">
        <w:rPr>
          <w:rFonts w:ascii="Times New Roman" w:hAnsi="Times New Roman"/>
          <w:sz w:val="28"/>
          <w:szCs w:val="28"/>
          <w:lang w:eastAsia="ar-SA"/>
        </w:rPr>
        <w:t>20.10.2020 № 48-20</w:t>
      </w:r>
      <w:r w:rsidRPr="00E86D54">
        <w:rPr>
          <w:rFonts w:ascii="Times New Roman" w:hAnsi="Times New Roman"/>
          <w:sz w:val="28"/>
          <w:szCs w:val="28"/>
        </w:rPr>
        <w:t>&gt;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на информационных стендах в органах опеки и попечительства.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Размещаемая информация обновляется по мере необходимости.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Сведения о графике (режиме) работы органов опеки и попечительства сообщаются по справочным телефонам, а также размещаются: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 xml:space="preserve">- на Едином портале </w:t>
      </w:r>
      <w:r w:rsidRPr="00415252">
        <w:rPr>
          <w:rFonts w:ascii="Times New Roman" w:eastAsia="Calibri" w:hAnsi="Times New Roman"/>
          <w:sz w:val="28"/>
          <w:szCs w:val="28"/>
        </w:rPr>
        <w:t>государственных и муниципальных услуг (фун</w:t>
      </w:r>
      <w:r w:rsidRPr="00415252">
        <w:rPr>
          <w:rFonts w:ascii="Times New Roman" w:eastAsia="Calibri" w:hAnsi="Times New Roman"/>
          <w:sz w:val="28"/>
          <w:szCs w:val="28"/>
        </w:rPr>
        <w:t>к</w:t>
      </w:r>
      <w:r w:rsidRPr="00415252">
        <w:rPr>
          <w:rFonts w:ascii="Times New Roman" w:eastAsia="Calibri" w:hAnsi="Times New Roman"/>
          <w:sz w:val="28"/>
          <w:szCs w:val="28"/>
        </w:rPr>
        <w:t>ций)</w:t>
      </w:r>
      <w:r w:rsidRPr="00415252">
        <w:rPr>
          <w:rFonts w:ascii="Times New Roman" w:hAnsi="Times New Roman"/>
          <w:sz w:val="28"/>
          <w:szCs w:val="28"/>
        </w:rPr>
        <w:t>;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в соответствующем разделе федеральной государственной информ</w:t>
      </w:r>
      <w:r w:rsidRPr="00415252">
        <w:rPr>
          <w:rFonts w:ascii="Times New Roman" w:hAnsi="Times New Roman"/>
          <w:sz w:val="28"/>
          <w:szCs w:val="28"/>
        </w:rPr>
        <w:t>а</w:t>
      </w:r>
      <w:r w:rsidRPr="00415252">
        <w:rPr>
          <w:rFonts w:ascii="Times New Roman" w:hAnsi="Times New Roman"/>
          <w:sz w:val="28"/>
          <w:szCs w:val="28"/>
        </w:rPr>
        <w:t>ционной системы «Федеральный реестр государственных и муниципальных услуг (функций)»;</w:t>
      </w:r>
    </w:p>
    <w:p w:rsidR="007766C3" w:rsidRPr="00415252" w:rsidRDefault="007766C3" w:rsidP="0077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 xml:space="preserve">- на </w:t>
      </w:r>
      <w:r w:rsidRPr="00E86D54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15252">
        <w:rPr>
          <w:rFonts w:ascii="Times New Roman" w:hAnsi="Times New Roman"/>
          <w:sz w:val="28"/>
          <w:szCs w:val="28"/>
        </w:rPr>
        <w:t xml:space="preserve"> департамента;</w:t>
      </w:r>
      <w:r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>
        <w:rPr>
          <w:rFonts w:ascii="Times New Roman" w:hAnsi="Times New Roman"/>
          <w:sz w:val="28"/>
          <w:szCs w:val="28"/>
          <w:lang w:eastAsia="ar-SA"/>
        </w:rPr>
        <w:t>20.10.2020 № 48-20</w:t>
      </w:r>
      <w:r>
        <w:rPr>
          <w:rFonts w:ascii="Times New Roman" w:hAnsi="Times New Roman"/>
          <w:sz w:val="28"/>
          <w:szCs w:val="28"/>
        </w:rPr>
        <w:t>&gt;</w:t>
      </w:r>
    </w:p>
    <w:p w:rsidR="007766C3" w:rsidRPr="0041525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252">
        <w:rPr>
          <w:rFonts w:ascii="Times New Roman" w:hAnsi="Times New Roman"/>
          <w:sz w:val="28"/>
          <w:szCs w:val="28"/>
        </w:rPr>
        <w:t>- при входе в помещения, в которых располагаются органы опеки и попечительства.</w:t>
      </w:r>
    </w:p>
    <w:p w:rsidR="007766C3" w:rsidRDefault="007766C3" w:rsidP="007766C3">
      <w:pPr>
        <w:pStyle w:val="a7"/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&lt;в ред. приказа департамента </w:t>
      </w:r>
      <w:r>
        <w:rPr>
          <w:rFonts w:ascii="Times New Roman" w:hAnsi="Times New Roman"/>
          <w:sz w:val="28"/>
          <w:szCs w:val="28"/>
          <w:lang w:eastAsia="ar-SA"/>
        </w:rPr>
        <w:t>от 12.03.2020 № 13-20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 Порядок получения информации по вопросам предоставления государственной услуги: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1.3.2.1. Информация о порядке предоставления государственной услуги предоставляется:</w:t>
      </w:r>
    </w:p>
    <w:p w:rsidR="007766C3" w:rsidRPr="009714D4" w:rsidRDefault="007766C3" w:rsidP="007766C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непосредственно специалистами органов опеки и попечительства при личном обращении;</w:t>
      </w:r>
    </w:p>
    <w:p w:rsidR="007766C3" w:rsidRPr="009714D4" w:rsidRDefault="007766C3" w:rsidP="007766C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 использованием средств почтовой, телефонной связи и электронной почты; </w:t>
      </w:r>
    </w:p>
    <w:p w:rsidR="007766C3" w:rsidRDefault="007766C3" w:rsidP="007766C3">
      <w:pPr>
        <w:pStyle w:val="a7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252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Единый портал государственных и муниципальных услуг (функций);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&lt;в ред. приказа департамента </w:t>
      </w:r>
      <w:r>
        <w:rPr>
          <w:rFonts w:ascii="Times New Roman" w:hAnsi="Times New Roman"/>
          <w:sz w:val="28"/>
          <w:szCs w:val="28"/>
          <w:lang w:eastAsia="ar-SA"/>
        </w:rPr>
        <w:t>от 12.03.2020 № 13-20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:rsidR="007766C3" w:rsidRPr="00415252" w:rsidRDefault="007766C3" w:rsidP="007766C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15252">
        <w:rPr>
          <w:rFonts w:ascii="Times New Roman" w:eastAsia="Times New Roman" w:hAnsi="Times New Roman"/>
          <w:bCs/>
          <w:sz w:val="28"/>
          <w:szCs w:val="28"/>
          <w:lang w:eastAsia="ar-SA"/>
        </w:rPr>
        <w:t>на информационных стендах органов опеки и попечительства.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1.3.2.2. При ответах на телефонные звонки и устные обращения специалисты органов опеки и попечительства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 минут.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1.3.2.3. 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другого специалиста органа опеки и попечительства или обратившемуся гражданину сообщается номер телефона, по которому можно получить необходимую информацию.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1.3.2.4. По письменным обращениям гражданина ответ направляется почтой в адрес гражданина в срок, не превышающий 30 дней со дня регистрации письменного обращения.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1.3.2.5.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1.3.2.6. Специалист органа опеки и попечительства предоставляет заявителю информацию по следующим вопросам:</w:t>
      </w:r>
    </w:p>
    <w:p w:rsidR="007766C3" w:rsidRPr="009714D4" w:rsidRDefault="007766C3" w:rsidP="00776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месте нахождения, графике работы, интернет-сайтах, адресе электронной почты и номерах телефонов органов опеки и попечительства, принимающих документы, необходимые для предоставления государственной услуги;</w:t>
      </w:r>
    </w:p>
    <w:p w:rsidR="007766C3" w:rsidRPr="009714D4" w:rsidRDefault="007766C3" w:rsidP="00776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перечне документов, необходимых для принятия решения о предоставлении государственной услуги, комплектности (достаточности) представленных документов;</w:t>
      </w:r>
    </w:p>
    <w:p w:rsidR="007766C3" w:rsidRPr="009714D4" w:rsidRDefault="007766C3" w:rsidP="00776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времени приема и выдачи документов;</w:t>
      </w:r>
    </w:p>
    <w:p w:rsidR="007766C3" w:rsidRPr="009714D4" w:rsidRDefault="007766C3" w:rsidP="00776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о сроках предоставления государственной услуги;</w:t>
      </w:r>
    </w:p>
    <w:p w:rsidR="007766C3" w:rsidRPr="009714D4" w:rsidRDefault="007766C3" w:rsidP="00776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порядке обжалования действий (бездействия) и решений, </w:t>
      </w: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осуществляемых и принимаемых в ходе предоставления государственной услуги.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1.3.2.7. </w:t>
      </w:r>
      <w:r w:rsidRPr="009714D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</w:t>
      </w:r>
      <w:r w:rsidRPr="009714D4">
        <w:rPr>
          <w:rFonts w:ascii="Times New Roman" w:hAnsi="Times New Roman"/>
          <w:sz w:val="28"/>
          <w:szCs w:val="28"/>
          <w:lang w:eastAsia="ar-SA"/>
        </w:rPr>
        <w:t>Едином портале государственных и муниципальных услуг (</w:t>
      </w:r>
      <w:r w:rsidRPr="009714D4">
        <w:rPr>
          <w:rFonts w:ascii="Times New Roman" w:hAnsi="Times New Roman"/>
          <w:color w:val="000000"/>
          <w:sz w:val="28"/>
          <w:szCs w:val="28"/>
          <w:lang w:eastAsia="ar-SA"/>
        </w:rPr>
        <w:t>функций) размещаются информация о государственной услуге и форма заявления, необходимого для её получения, доступная для копирования и заполнения в электронном виде.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1.3.3. Порядок, форма и место размещения информации о предоставлении государственной услуги.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1.3.3.1. На информационных стендах в помещении, предназначенном для приема документов, необходимых для предоставления государственной услуги, размещается следующая информация: 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извлечения из текста Административного регламента и приложений к нему;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извлечения из нормативных правовых актов, регулирующих деятельность по предоставлению государственной услуги;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график приема граждан;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перечень документов, необходимых для предоставления государственной услуги, образцы оформления документов, необходимых для предоставления государственной услуги;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основания для отказа в приеме документов.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1.3.3.2. На официальных интернет-сайтах органов местного самоуправления муниципальных образований Ярославской области размещается следующая обязательная информация: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полный почтовый адрес, справочные номера телефонов, график работы органа опеки и попечительства;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перечень документов, представляемых заявителями;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перечень законодательных и иных нормативных правовых актов, регулирующих деятельность по предоставлению государственной услуги;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- образцы заявлений и  решений, принимаемых при предоставлении государственной услуги.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bCs/>
          <w:sz w:val="28"/>
          <w:szCs w:val="28"/>
          <w:lang w:eastAsia="ar-SA"/>
        </w:rPr>
        <w:t>1.3.3.3. 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подчёркиваются.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1.3.4. П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редоставление информации о предоставлении государственной услуги.</w:t>
      </w:r>
    </w:p>
    <w:p w:rsidR="007766C3" w:rsidRPr="009714D4" w:rsidRDefault="007766C3" w:rsidP="007766C3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1.3.4.1. Информирование граждан о предоставлении государственной услуги проводят непосредственно органы опеки и попечительства по месту жительства граждан:</w:t>
      </w:r>
    </w:p>
    <w:p w:rsidR="007766C3" w:rsidRPr="009714D4" w:rsidRDefault="007766C3" w:rsidP="007766C3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- при их обращении по телефонам для справок (консультаций), номера которых указываются на информационных стендах, в справочниках;</w:t>
      </w:r>
    </w:p>
    <w:p w:rsidR="007766C3" w:rsidRPr="009714D4" w:rsidRDefault="007766C3" w:rsidP="007766C3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при личном или письменном обращении граждан, включая обращение через информационно-телекоммуникационную сеть «Интернет».  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1.3.4.2. Информирование и консультирование заявителей о процедуре и ходе предоставления государственной услуги осуществляется при личном обращении заявителя специалистами органов опеки и попечительства, за которыми соответствующая обязанность закреплена должностным регламентом, а также с использованием почтовой, телефонной связи, посредством электронной почты.</w:t>
      </w:r>
    </w:p>
    <w:p w:rsidR="007766C3" w:rsidRPr="009714D4" w:rsidRDefault="007766C3" w:rsidP="007766C3">
      <w:pPr>
        <w:suppressAutoHyphens/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 Стандарт предоставления государственной услуги</w:t>
      </w:r>
    </w:p>
    <w:p w:rsidR="007766C3" w:rsidRPr="009714D4" w:rsidRDefault="007766C3" w:rsidP="007766C3">
      <w:pPr>
        <w:suppressAutoHyphens/>
        <w:autoSpaceDE w:val="0"/>
        <w:spacing w:after="0" w:line="320" w:lineRule="exact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2.1. Наименование государственной услуги - 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«Выдача органами опеки и попечительства предварительного разрешения на совершение сделок с </w:t>
      </w:r>
      <w:r w:rsidRPr="004F7B5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имуществом 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недееспособных, не полностью дееспособных совершеннолетних граждан»</w:t>
      </w:r>
      <w:proofErr w:type="gramStart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proofErr w:type="gram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ред. приказа департамента от 30.06.2016 № 53-16&gt;</w:t>
      </w:r>
    </w:p>
    <w:p w:rsidR="007766C3" w:rsidRPr="00D16757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6757">
        <w:rPr>
          <w:rFonts w:ascii="Times New Roman" w:eastAsia="Times New Roman" w:hAnsi="Times New Roman"/>
          <w:sz w:val="28"/>
          <w:szCs w:val="28"/>
          <w:lang w:eastAsia="ar-SA"/>
        </w:rPr>
        <w:t xml:space="preserve">2.2. </w:t>
      </w:r>
      <w:r w:rsidRPr="00415252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органами опеки и попечительства</w:t>
      </w:r>
      <w:proofErr w:type="gramStart"/>
      <w:r w:rsidRPr="00415252">
        <w:rPr>
          <w:rFonts w:ascii="Times New Roman" w:hAnsi="Times New Roman"/>
          <w:sz w:val="28"/>
          <w:szCs w:val="28"/>
        </w:rPr>
        <w:t>.</w:t>
      </w:r>
      <w:proofErr w:type="gramEnd"/>
      <w:r w:rsidRPr="00D16757"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ред. приказов департамента от 11</w:t>
      </w:r>
      <w:r w:rsidRPr="00D16757">
        <w:rPr>
          <w:rFonts w:ascii="Times New Roman" w:hAnsi="Times New Roman"/>
          <w:sz w:val="28"/>
          <w:szCs w:val="28"/>
        </w:rPr>
        <w:t xml:space="preserve">.02.2019 № </w:t>
      </w:r>
      <w:r>
        <w:rPr>
          <w:rFonts w:ascii="Times New Roman" w:hAnsi="Times New Roman"/>
          <w:sz w:val="28"/>
          <w:szCs w:val="28"/>
        </w:rPr>
        <w:t xml:space="preserve">09-19, </w:t>
      </w:r>
      <w:r>
        <w:rPr>
          <w:rFonts w:ascii="Times New Roman" w:hAnsi="Times New Roman"/>
          <w:sz w:val="28"/>
          <w:szCs w:val="28"/>
          <w:lang w:eastAsia="ar-SA"/>
        </w:rPr>
        <w:t>от 12.03.2020 № 13-20</w:t>
      </w:r>
      <w:r w:rsidRPr="00D16757">
        <w:rPr>
          <w:rFonts w:ascii="Times New Roman" w:hAnsi="Times New Roman"/>
          <w:sz w:val="28"/>
          <w:szCs w:val="28"/>
        </w:rPr>
        <w:t>&gt;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2.3. Форма предоставления государственной услуги.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Государственная услуга предоставляется в очной (при личном обращении)  и заочной форме (при обращении по почте либо через Единый портал государственных и муниципальных услуг (функций)).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2.4. 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Конечным результатом предоставления государственной услуги является выдача органами опеки и попечительства предварительного разрешения либо отказа на совершение сделок с имуществом недееспособных, не полностью дееспособных совершеннолетних граждан</w:t>
      </w:r>
      <w:proofErr w:type="gram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proofErr w:type="gram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ред. приказа департамента от 30.06.2016 № 53-16&gt;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2.5. Срок предоставления государственной услуги не превышает 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15 дней </w:t>
      </w:r>
      <w:proofErr w:type="gramStart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с даты подачи</w:t>
      </w:r>
      <w:proofErr w:type="gramEnd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документов заявителем.</w:t>
      </w:r>
    </w:p>
    <w:p w:rsidR="007766C3" w:rsidRDefault="007766C3" w:rsidP="007766C3">
      <w:pPr>
        <w:pStyle w:val="a7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15252">
        <w:rPr>
          <w:rFonts w:ascii="Times New Roman" w:hAnsi="Times New Roman"/>
          <w:sz w:val="28"/>
          <w:szCs w:val="28"/>
        </w:rPr>
        <w:t xml:space="preserve">2.6. Перечень нормативных правовых актов, содержащих правовые основания для предоставления государственной услуги, с указанием их реквизитов и источников официального опубликования размещается на </w:t>
      </w:r>
      <w:r w:rsidRPr="00E86D54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15252">
        <w:rPr>
          <w:rFonts w:ascii="Times New Roman" w:hAnsi="Times New Roman"/>
          <w:sz w:val="28"/>
          <w:szCs w:val="28"/>
        </w:rPr>
        <w:t xml:space="preserve"> департамента,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 и на Едином портале </w:t>
      </w:r>
      <w:r w:rsidRPr="00415252">
        <w:rPr>
          <w:rFonts w:ascii="Times New Roman" w:eastAsia="Calibri" w:hAnsi="Times New Roman"/>
          <w:sz w:val="28"/>
          <w:szCs w:val="28"/>
        </w:rPr>
        <w:t>государственных и муниципальных услуг (функций)</w:t>
      </w:r>
      <w:proofErr w:type="gramStart"/>
      <w:r w:rsidRPr="0041525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&lt;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ред. приказов департамента </w:t>
      </w:r>
      <w:r>
        <w:rPr>
          <w:rFonts w:ascii="Times New Roman" w:hAnsi="Times New Roman"/>
          <w:sz w:val="28"/>
          <w:szCs w:val="28"/>
          <w:lang w:eastAsia="ar-SA"/>
        </w:rPr>
        <w:t>от 12.03.2020 № 13-20, от 20.10.2020 № 48-20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2.7. Документы, представляемые заявителем.</w:t>
      </w:r>
    </w:p>
    <w:p w:rsidR="007766C3" w:rsidRPr="00D16757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2.7.1. 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получения государственной </w:t>
      </w:r>
      <w:proofErr w:type="spell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заявитель</w:t>
      </w:r>
      <w:proofErr w:type="spell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представляет в органы опеки и попечительства по месту жительства следующие документы:</w:t>
      </w:r>
      <w:r w:rsidRPr="00D16757"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>
        <w:rPr>
          <w:rFonts w:ascii="Times New Roman" w:hAnsi="Times New Roman"/>
          <w:sz w:val="28"/>
          <w:szCs w:val="28"/>
        </w:rPr>
        <w:t>11</w:t>
      </w:r>
      <w:r w:rsidRPr="00D16757">
        <w:rPr>
          <w:rFonts w:ascii="Times New Roman" w:hAnsi="Times New Roman"/>
          <w:sz w:val="28"/>
          <w:szCs w:val="28"/>
        </w:rPr>
        <w:t xml:space="preserve">.02.2019 № </w:t>
      </w:r>
      <w:r>
        <w:rPr>
          <w:rFonts w:ascii="Times New Roman" w:hAnsi="Times New Roman"/>
          <w:sz w:val="28"/>
          <w:szCs w:val="28"/>
        </w:rPr>
        <w:t>09-19</w:t>
      </w:r>
      <w:r w:rsidRPr="00D16757">
        <w:rPr>
          <w:rFonts w:ascii="Times New Roman" w:hAnsi="Times New Roman"/>
          <w:sz w:val="28"/>
          <w:szCs w:val="28"/>
        </w:rPr>
        <w:t>&gt;</w:t>
      </w:r>
    </w:p>
    <w:p w:rsidR="007766C3" w:rsidRPr="004F7B5F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2.7.1.1. Паспорт или иной документ, удостоверяющий личность. В случае представления документов по почте или в форме электронных документов заявитель представляет копию данного документа, заверенную в 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порядке, установленном Основами законодательства Российской Федерации о нотариате от 11.02.1993 № 4462-1, или предъявляет в момент получения результата предоставления государственной услуги.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В случае когда заявителем является организация, представляются устав организации и доверенность или иной документ, удостоверяющие полномочия представителя организации</w:t>
      </w:r>
      <w:proofErr w:type="gramStart"/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ред. приказа департамента от 11.02.2019 № 09-19&gt;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2.7.1.2. Заявление о выдаче предварительного разрешения на совершение сделк</w:t>
      </w:r>
      <w:proofErr w:type="gram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proofErr w:type="gramEnd"/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далее – заявление)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по форме, приведенной в приложении 2 к Административному регламенту.</w:t>
      </w:r>
      <w:r>
        <w:rPr>
          <w:rFonts w:ascii="Times New Roman" w:hAnsi="Times New Roman"/>
          <w:sz w:val="28"/>
          <w:szCs w:val="28"/>
        </w:rPr>
        <w:t>&lt;в ред. приказа департамента от 11.02.2019 № 09-19&gt;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2.7.1.3. 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Дополнительно к документам, указанным в подпунктах 2.7.1.1, 2.7.1.2 пункта 2.7 данного раздела Административного регламента, представляются следующие документы: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для распоряжения доходами недееспособного, не полностью дееспособного совершеннолетнего гражданина, в том числе доходами, причитающимися ему от управления его имуществом: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копии договора об открытии на имя недееспособного, не полностью дееспособного совершеннолетнего гражданина счета в кредитной организации, сберегательной книжки, где хранятся денежные средства (в случае их отсутствия в личном деле недееспособного, не полностью дееспособного совершеннолетнего гражданина);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документы, подтверждающие необходимость расходования доходов недееспособного, не полностью дееспособного совершеннолетнего гражданина (договоры на приобретение товаров и оказание услуг, счета, квитанции на оплату товаров и услуг, рецепты врачей на лекарственные средства и так далее) (при наличии);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для совершения сделок (дачи согласия на совершение сделок) по отчуждению, в том числе обмену или дарению имущества недееспособного, не полностью дееспособного совершеннолетнего гражданина, сдаче его внаем (в аренду), в безвозмездное пользование или в залог, сделок, влекущих отказ от принадлежащих недееспособному, не полностью дееспособному совершеннолетнему гражданину прав, раздел его имущества или выдел из него долей, а также любых других действий, влекущих</w:t>
      </w:r>
      <w:proofErr w:type="gramEnd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 уменьшение имущества: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правоустанавливающие документы на отчуждаемое имущество (в случае их отсутствия в личном деле недееспособного, не полностью дееспособного совершеннолетнего гражданина) и на приобретаемое имущество (свидетельство о государственной регистрации права или выписка из Единого государственного реестра прав на недвижимое имущество и сделок с ним, договор купли-продажи, договор передачи (приватизации) жилого помещения в собственность, договор дарения, договор мены, свидетельство о праве на наследство по</w:t>
      </w:r>
      <w:proofErr w:type="gramEnd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закону или 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завещанию, договор участия в долевом строительстве, договор уступки права требования по договору участия в долевом строительстве, решение суда о признании права собственности и другие);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документы, подтверждающие сохранение после совершения сделки объема имеющихся имущественных прав недееспособного, не полностью дееспособного совершеннолетнего гражданина (проекты договоров (предварительных) на отчуждаемое и приобретаемое жилое помещение с указанием стоимости и площади жилого помещения либо обязательство опекуна приобрести в собственность недееспособного, не полностью дееспособного совершеннолетнего гражданина жилое помещение, аналогичное отчуждаемому, обязательство опекуна представить копии договора об открытии на имя недееспособного, не полностью</w:t>
      </w:r>
      <w:proofErr w:type="gramEnd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 дееспособного совершеннолетнего гражданина счета в кредитной организации, сберегательной книжки, где хранятся денежные средства, полученные после совершения сделок);</w:t>
      </w:r>
    </w:p>
    <w:p w:rsidR="007766C3" w:rsidRPr="00E86D5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6D54">
        <w:rPr>
          <w:rFonts w:ascii="Times New Roman" w:eastAsia="Calibri" w:hAnsi="Times New Roman"/>
          <w:sz w:val="28"/>
          <w:szCs w:val="28"/>
        </w:rPr>
        <w:t>сведения о лицах, зарегистрированных по месту нахождения отчуждаемого и приобретаемого жилого помещения;</w:t>
      </w:r>
      <w:r>
        <w:rPr>
          <w:rFonts w:ascii="Times New Roman" w:hAnsi="Times New Roman"/>
          <w:sz w:val="28"/>
          <w:szCs w:val="28"/>
        </w:rPr>
        <w:t xml:space="preserve">&lt;в ред. приказа департамента от </w:t>
      </w:r>
      <w:r>
        <w:rPr>
          <w:rFonts w:ascii="Times New Roman" w:hAnsi="Times New Roman"/>
          <w:sz w:val="28"/>
          <w:szCs w:val="28"/>
          <w:lang w:eastAsia="ar-SA"/>
        </w:rPr>
        <w:t>20.10.2020 № 48-20</w:t>
      </w:r>
      <w:r>
        <w:rPr>
          <w:rFonts w:ascii="Times New Roman" w:hAnsi="Times New Roman"/>
          <w:sz w:val="28"/>
          <w:szCs w:val="28"/>
        </w:rPr>
        <w:t>&gt;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отчет об оценке рыночной стоимости отчуждаемого и (или) приобретаемого имущества, выданный в соответствии с требованиями Федерального закона от 29 июля 1998 года № 135-ФЗ "Об оценочной деятельности в Российской Федерации".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подпункт в ред. приказов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департамента от 30.06.2016 № 53-16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от 27.12.2016 № 84-16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&gt;</w:t>
      </w:r>
    </w:p>
    <w:p w:rsidR="007766C3" w:rsidRPr="00E86D54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2.7.2. </w:t>
      </w:r>
      <w:proofErr w:type="gramStart"/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Для получения государственной услуги в рамках межведомстве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н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ного информационного взаимодействия правоустанавливающие документы на объекты недвижимости, права на которые зарегистрированы в Едином гос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у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дарственном реестре прав на недвижимое имущество и сделок с ним, запраш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и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ваются органом опеки и попечительства в Федеральной службе государственной регистрации, кадастра и картографии, если указанные документы не предста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в</w:t>
      </w:r>
      <w:r w:rsidRPr="00E86D54">
        <w:rPr>
          <w:rFonts w:ascii="Times New Roman" w:eastAsia="Calibri" w:hAnsi="Times New Roman"/>
          <w:spacing w:val="-4"/>
          <w:sz w:val="28"/>
          <w:szCs w:val="28"/>
          <w:lang w:eastAsia="en-US"/>
        </w:rPr>
        <w:t>лены заявителем по собственной инициативе.</w:t>
      </w:r>
      <w:proofErr w:type="gramEnd"/>
    </w:p>
    <w:p w:rsidR="007766C3" w:rsidRPr="00E86D54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86D54">
        <w:rPr>
          <w:rFonts w:ascii="Times New Roman" w:eastAsia="Calibri" w:hAnsi="Times New Roman"/>
          <w:sz w:val="28"/>
          <w:szCs w:val="28"/>
          <w:lang w:eastAsia="en-US"/>
        </w:rPr>
        <w:t>Если таких сведений в данном реестре не содержится, то в соответствии с частью 6 статьи 7 Федерального закона от 27 июля 2010 года № 210-ФЗ "Об организации предоставления государственных и муниципальных услуг" за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витель должен представить правоустанавливающие документы на объекты недвижимости, права на которые не зарегистрированы в Едином государс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венном реестре прав на недвижимое имущество и сделок с ним, самосто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тельно.</w:t>
      </w:r>
      <w:proofErr w:type="gramEnd"/>
    </w:p>
    <w:p w:rsidR="007766C3" w:rsidRPr="00E86D54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Сведения о лицах, зарегистрированных по месту нахождения отчу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даемого и приобретаемого жилого помещения, запрашиваются в рамках межведомственного информационного взаимодействия органом опеки и п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печительства в территориальном органе федерального органа исполнительной власти, осуществляющего функции по выработке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 реализации государс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венной политики и нормативно-правовому регулированию в сфере миграции.</w:t>
      </w:r>
    </w:p>
    <w:p w:rsidR="007766C3" w:rsidRPr="00E86D54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Межведомственный запрос о представлении документов и информации, необходимых для предоставления государственной услуги, направляется в течение 2 рабочих дней со дня регистрации заявления.</w:t>
      </w:r>
    </w:p>
    <w:p w:rsidR="007766C3" w:rsidRPr="00E86D54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Межведомственный запрос направляется в форме электронного док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мента с использованием единой системы межведомственного электронного взаимодействия и подключаемых к ней региональных систем межведомс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венного электронного взаимодействия, а в случае отсутствия доступа к этой системе – на бумажном носителе с соблюдением требований законодательства Российской Федерации в области персональных данных.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Указанные документы могут быть представлены заявителем по собственной инициативе.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&lt;подпункт в ред. приказ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департамента от 30.06.2016 № 53-16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от 20.10.2020 № 48-20</w:t>
      </w: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&gt;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2.7.3 Прием документов у заявителя осуществляется специалистом органа опеки и попечительства, за которым соответствующая обязанность закреплена должностным регламентом.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Представленные документы должны соответствовать следующим требованиям: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тексты документов должны быть напечатаны или написаны разборчиво, фамилии, имена, отчества заявителей должны быть написаны полностью;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документы не должны быть исполнены карандашом;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в документах не должно быть не оговоренных в них исправлений, серьезных повреждений, не позволяющих однозначно истолковать их содержание;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срок действия документов не должен быть истекшим.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Органы опеки и </w:t>
      </w:r>
      <w:proofErr w:type="spellStart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попечительстване</w:t>
      </w:r>
      <w:proofErr w:type="spellEnd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требовать от заявителя: 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>
        <w:rPr>
          <w:rFonts w:ascii="Times New Roman" w:hAnsi="Times New Roman"/>
          <w:sz w:val="28"/>
          <w:szCs w:val="28"/>
        </w:rPr>
        <w:t>&lt;в ред. приказа департамента от 11.02.2019 № 09-19&gt;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- 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государственных и муниципальных услуг, в соответствии с нормативными правовыми актами Российской Федерации, нормативными </w:t>
      </w:r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lastRenderedPageBreak/>
        <w:t>правовыми актами</w:t>
      </w:r>
      <w:proofErr w:type="gramEnd"/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субъектов Российской Федерации, муниципальными правовыми актами, за </w:t>
      </w:r>
      <w:proofErr w:type="spellStart"/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t>исключением</w:t>
      </w:r>
      <w:r w:rsidRPr="00D16757">
        <w:rPr>
          <w:rFonts w:ascii="Times New Roman" w:eastAsia="Times New Roman" w:hAnsi="Times New Roman"/>
          <w:sz w:val="28"/>
          <w:lang w:eastAsia="en-US"/>
        </w:rPr>
        <w:t>документов</w:t>
      </w:r>
      <w:proofErr w:type="spellEnd"/>
      <w:r w:rsidRPr="00D16757">
        <w:rPr>
          <w:rFonts w:ascii="Times New Roman" w:eastAsia="Times New Roman" w:hAnsi="Times New Roman"/>
          <w:sz w:val="28"/>
          <w:lang w:eastAsia="en-US"/>
        </w:rPr>
        <w:t xml:space="preserve">, </w:t>
      </w:r>
      <w:r w:rsidRPr="00E86D54">
        <w:rPr>
          <w:rFonts w:ascii="Times New Roman" w:hAnsi="Times New Roman"/>
          <w:sz w:val="28"/>
          <w:szCs w:val="28"/>
        </w:rPr>
        <w:t>включенных в перечень, определенный частью 6 статьи 7 Федерального закона от 27 июля 2010 года № 210-ФЗ "Об организации предоставления государственных и муниципальных услуг"</w:t>
      </w:r>
      <w:r w:rsidRPr="00E86D5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. </w:t>
      </w:r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t>Заявитель вправе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Pr="00D16757">
        <w:rPr>
          <w:rFonts w:ascii="Times New Roman" w:eastAsia="Times New Roman" w:hAnsi="Times New Roman"/>
          <w:iCs/>
          <w:sz w:val="28"/>
          <w:szCs w:val="28"/>
          <w:lang w:eastAsia="en-US"/>
        </w:rPr>
        <w:t>;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&lt;в ред. приказов департамента от 11.02.2019 № 09-19, </w:t>
      </w:r>
      <w:r>
        <w:rPr>
          <w:rFonts w:ascii="Times New Roman" w:hAnsi="Times New Roman"/>
          <w:sz w:val="28"/>
          <w:szCs w:val="28"/>
          <w:lang w:eastAsia="ar-SA"/>
        </w:rPr>
        <w:t>от 20.10.2020 № 48-20</w:t>
      </w:r>
      <w:r>
        <w:rPr>
          <w:rFonts w:ascii="Times New Roman" w:hAnsi="Times New Roman"/>
          <w:sz w:val="28"/>
          <w:szCs w:val="28"/>
        </w:rPr>
        <w:t>&gt;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proofErr w:type="gramStart"/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муниципальных образований области,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органами исполнительной власти Ярославской области и</w:t>
      </w:r>
      <w:proofErr w:type="gramEnd"/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оказываются организациями, участвующими в предоставлении государственных услуг органами исполнительной власти области, </w:t>
      </w:r>
      <w:proofErr w:type="gramStart"/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>утвержденный</w:t>
      </w:r>
      <w:proofErr w:type="gramEnd"/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области»;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:rsidR="007766C3" w:rsidRPr="00D16757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</w:t>
      </w:r>
      <w:r w:rsidRPr="00D167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16757">
        <w:rPr>
          <w:rFonts w:ascii="Times New Roman" w:eastAsia="Calibri" w:hAnsi="Times New Roman"/>
          <w:sz w:val="28"/>
          <w:szCs w:val="28"/>
          <w:lang w:eastAsia="en-US"/>
        </w:rPr>
        <w:t>ния;</w:t>
      </w:r>
    </w:p>
    <w:p w:rsidR="007766C3" w:rsidRPr="00D16757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pacing w:val="-6"/>
          <w:sz w:val="28"/>
          <w:szCs w:val="28"/>
          <w:lang w:eastAsia="en-US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766C3" w:rsidRPr="00D16757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6757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D1675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D16757">
        <w:rPr>
          <w:rFonts w:ascii="Times New Roman" w:eastAsia="Calibri" w:hAnsi="Times New Roman"/>
          <w:sz w:val="28"/>
          <w:szCs w:val="28"/>
          <w:lang w:eastAsia="en-US"/>
        </w:rPr>
        <w:t>ления государственной услуги, либо в предоставлении государственной у</w:t>
      </w:r>
      <w:r w:rsidRPr="00D16757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D16757">
        <w:rPr>
          <w:rFonts w:ascii="Times New Roman" w:eastAsia="Calibri" w:hAnsi="Times New Roman"/>
          <w:sz w:val="28"/>
          <w:szCs w:val="28"/>
          <w:lang w:eastAsia="en-US"/>
        </w:rPr>
        <w:t>луги;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16757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</w:t>
      </w:r>
      <w:r w:rsidRPr="00D1675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 также приносятся извинения за доставленные неудобства.</w:t>
      </w:r>
      <w:proofErr w:type="gramEnd"/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&lt;абзац 10-15 </w:t>
      </w:r>
      <w:proofErr w:type="gramStart"/>
      <w:r>
        <w:rPr>
          <w:rFonts w:ascii="Times New Roman" w:hAnsi="Times New Roman"/>
          <w:sz w:val="28"/>
          <w:szCs w:val="28"/>
        </w:rPr>
        <w:t>введены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департамента от 11.02.2019 № 09-19&gt;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7766C3" w:rsidRPr="00E86D54" w:rsidRDefault="007766C3" w:rsidP="007766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2.7.4. При предоставлении документов в электронном виде используется усиленная электронная подпись.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Сведения и документы в электронной форме представляются без архивирования.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веден приказом департамента от </w:t>
      </w:r>
      <w:r>
        <w:rPr>
          <w:rFonts w:ascii="Times New Roman" w:hAnsi="Times New Roman"/>
          <w:sz w:val="28"/>
          <w:szCs w:val="28"/>
          <w:lang w:eastAsia="ar-SA"/>
        </w:rPr>
        <w:t>20.10.2020 № 48-20</w:t>
      </w:r>
      <w:r>
        <w:rPr>
          <w:rFonts w:ascii="Times New Roman" w:hAnsi="Times New Roman"/>
          <w:sz w:val="28"/>
          <w:szCs w:val="28"/>
        </w:rPr>
        <w:t>&gt;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2.8. Основаниями для отказа в приеме документов отсутствуют.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2.9. Основания для отказа в предоставлении государственной услуги отсутствуют.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16757">
        <w:rPr>
          <w:rFonts w:ascii="Times New Roman" w:eastAsia="Times New Roman" w:hAnsi="Times New Roman" w:cs="Calibri"/>
          <w:sz w:val="28"/>
          <w:szCs w:val="28"/>
          <w:lang w:eastAsia="en-US"/>
        </w:rPr>
        <w:t>2.9</w:t>
      </w:r>
      <w:r w:rsidRPr="00D16757">
        <w:rPr>
          <w:rFonts w:ascii="Times New Roman" w:eastAsia="Times New Roman" w:hAnsi="Times New Roman" w:cs="Calibri"/>
          <w:sz w:val="28"/>
          <w:szCs w:val="28"/>
          <w:vertAlign w:val="superscript"/>
          <w:lang w:eastAsia="en-US"/>
        </w:rPr>
        <w:t>1</w:t>
      </w:r>
      <w:r w:rsidRPr="00D16757">
        <w:rPr>
          <w:rFonts w:ascii="Times New Roman" w:eastAsia="Times New Roman" w:hAnsi="Times New Roman" w:cs="Calibri"/>
          <w:sz w:val="28"/>
          <w:szCs w:val="28"/>
          <w:lang w:eastAsia="en-US"/>
        </w:rPr>
        <w:t>. </w:t>
      </w:r>
      <w:r w:rsidRPr="00D16757">
        <w:rPr>
          <w:rFonts w:ascii="Times New Roman" w:eastAsia="Times New Roman" w:hAnsi="Times New Roman"/>
          <w:sz w:val="28"/>
          <w:szCs w:val="28"/>
          <w:lang w:eastAsia="en-US"/>
        </w:rPr>
        <w:t>Основания для приостановления предоставления государственной услуги отсутствуют.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ункт введен приказом департамента от 11.02.2019 № 09-19&gt;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2.10. Государственная услуга предоставляется заявителю бесплатно.</w:t>
      </w:r>
    </w:p>
    <w:p w:rsidR="007766C3" w:rsidRPr="009714D4" w:rsidRDefault="007766C3" w:rsidP="007766C3">
      <w:pPr>
        <w:spacing w:after="0" w:line="320" w:lineRule="exact"/>
        <w:ind w:left="80" w:right="80" w:firstLine="6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и способы ее взимания устанавливаются органами, уполномоченными на оказание данных услуг на основании действующего законодательства.</w:t>
      </w:r>
    </w:p>
    <w:p w:rsidR="007766C3" w:rsidRPr="0008672A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2.11. Максимальный срок ожидания в очереди при подаче заявления и при получении результата предоставления государственной услуги не 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лжен превышать 15</w:t>
      </w: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 минут</w:t>
      </w:r>
      <w:proofErr w:type="gramStart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ред. приказов</w:t>
      </w:r>
      <w:r w:rsidRPr="0053779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37797">
        <w:rPr>
          <w:rFonts w:ascii="Times New Roman" w:hAnsi="Times New Roman"/>
          <w:sz w:val="28"/>
          <w:szCs w:val="28"/>
          <w:lang w:eastAsia="ar-SA"/>
        </w:rPr>
        <w:t>департамента</w:t>
      </w:r>
      <w:r w:rsidRPr="00811ED2">
        <w:rPr>
          <w:rFonts w:ascii="Times New Roman" w:hAnsi="Times New Roman"/>
          <w:sz w:val="28"/>
          <w:szCs w:val="28"/>
          <w:lang w:eastAsia="ar-SA"/>
        </w:rPr>
        <w:t>от</w:t>
      </w:r>
      <w:proofErr w:type="spellEnd"/>
      <w:r w:rsidRPr="00811ED2">
        <w:rPr>
          <w:rFonts w:ascii="Times New Roman" w:hAnsi="Times New Roman"/>
          <w:sz w:val="28"/>
          <w:szCs w:val="28"/>
          <w:lang w:eastAsia="ar-SA"/>
        </w:rPr>
        <w:t xml:space="preserve"> 30.05.2014 № 33-14</w:t>
      </w:r>
      <w:r>
        <w:rPr>
          <w:rFonts w:ascii="Times New Roman" w:hAnsi="Times New Roman"/>
          <w:sz w:val="28"/>
          <w:szCs w:val="28"/>
          <w:lang w:eastAsia="ar-SA"/>
        </w:rPr>
        <w:t>, от 11.02.2019 № 09-19</w:t>
      </w:r>
      <w:r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2.12. Регистрация принятых документов проводится в течение 1 дня со времени их поступления. 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2.13. Требования к помещениям, в которых предоставляется государственная услуга.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2.13.1. Центральный вход в здания органа опеки и попечительства должен быть оборудован вывеской, содержащей следующую информацию: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наименованиеоргана</w:t>
      </w:r>
      <w:proofErr w:type="spellEnd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 опеки и попечительства;</w:t>
      </w:r>
    </w:p>
    <w:p w:rsidR="007766C3" w:rsidRPr="009714D4" w:rsidRDefault="007766C3" w:rsidP="007766C3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режим работы;</w:t>
      </w:r>
    </w:p>
    <w:p w:rsidR="007766C3" w:rsidRPr="009714D4" w:rsidRDefault="007766C3" w:rsidP="007766C3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- телефонный номер справочной службы (приёмной) органа опеки и попечительства.</w:t>
      </w:r>
    </w:p>
    <w:p w:rsidR="007766C3" w:rsidRPr="009714D4" w:rsidRDefault="007766C3" w:rsidP="007766C3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bookmarkStart w:id="0" w:name="_Toc136151970"/>
      <w:r w:rsidRPr="009714D4">
        <w:rPr>
          <w:rFonts w:ascii="Times New Roman" w:hAnsi="Times New Roman"/>
          <w:sz w:val="28"/>
          <w:szCs w:val="28"/>
          <w:lang w:eastAsia="ar-SA"/>
        </w:rPr>
        <w:t>Вход и выход из помещений оборудуются соответствующими указателями.</w:t>
      </w:r>
    </w:p>
    <w:bookmarkEnd w:id="0"/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Места предоставления государственной услуги должны соответствовать установленным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ситуации, местами для ожидания, для приема, местами для информирования.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Пути движения к входу в здание, вход в здание, пути движения к местам ожидания, информирования и оказания услуги, равно как и сами места ожидания, информирования и оказания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маломобильных</w:t>
      </w:r>
      <w:proofErr w:type="spell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групп населения</w:t>
      </w:r>
      <w:proofErr w:type="gram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proofErr w:type="gramStart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4F7B5F">
        <w:rPr>
          <w:rFonts w:ascii="Times New Roman" w:eastAsia="Times New Roman" w:hAnsi="Times New Roman"/>
          <w:sz w:val="28"/>
          <w:szCs w:val="28"/>
          <w:lang w:eastAsia="ar-SA"/>
        </w:rPr>
        <w:t xml:space="preserve"> ред. приказа департамента от 30.06.2016 № 53-16&gt;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766C3" w:rsidRPr="009714D4" w:rsidRDefault="007766C3" w:rsidP="007766C3">
      <w:pPr>
        <w:keepNext/>
        <w:suppressAutoHyphens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9714D4">
        <w:rPr>
          <w:rFonts w:ascii="Times New Roman" w:hAnsi="Times New Roman"/>
          <w:bCs/>
          <w:sz w:val="28"/>
          <w:szCs w:val="28"/>
          <w:lang w:eastAsia="ar-SA"/>
        </w:rPr>
        <w:t>2.13.2. Требования к местам для ожидания.</w:t>
      </w:r>
    </w:p>
    <w:p w:rsidR="007766C3" w:rsidRPr="009714D4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В местах для ожидания должны обеспечиваться условия, удобные для граждан и оптимальные для работы специалистов и должностных лиц.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Места для ожидания оборудуются столами с канцелярскими принадлежностями для осуществления необходимых записей, оформления письменных обращений и стульями, кресельными секциями. Количество мест для ожидания определяется </w:t>
      </w:r>
      <w:proofErr w:type="gramStart"/>
      <w:r w:rsidRPr="009714D4">
        <w:rPr>
          <w:rFonts w:ascii="Times New Roman" w:hAnsi="Times New Roman"/>
          <w:sz w:val="28"/>
          <w:szCs w:val="28"/>
          <w:lang w:eastAsia="ar-SA"/>
        </w:rPr>
        <w:t>исходя из фактической нагрузки и возможностей для их размещения в здании и составляет</w:t>
      </w:r>
      <w:proofErr w:type="gramEnd"/>
      <w:r w:rsidRPr="009714D4">
        <w:rPr>
          <w:rFonts w:ascii="Times New Roman" w:hAnsi="Times New Roman"/>
          <w:sz w:val="28"/>
          <w:szCs w:val="28"/>
          <w:lang w:eastAsia="ar-SA"/>
        </w:rPr>
        <w:t xml:space="preserve"> не менее чем 2 места.</w:t>
      </w:r>
    </w:p>
    <w:p w:rsidR="007766C3" w:rsidRPr="009714D4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2.13.3. Приём граждан осуществляется в специально выделенных для этих целей местах приёма.</w:t>
      </w:r>
    </w:p>
    <w:p w:rsidR="007766C3" w:rsidRPr="009714D4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Рядом с местами приёма должен находиться туалет со свободным доступом к нему в рабочее время.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2.13.4. </w:t>
      </w:r>
      <w:r w:rsidRPr="009714D4">
        <w:rPr>
          <w:rFonts w:ascii="Times New Roman" w:eastAsia="Times New Roman" w:hAnsi="Times New Roman" w:cs="Arial"/>
          <w:sz w:val="28"/>
          <w:szCs w:val="28"/>
          <w:lang w:eastAsia="ar-SA"/>
        </w:rPr>
        <w:t>Требования к местам информирования.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714D4">
        <w:rPr>
          <w:rFonts w:ascii="Times New Roman" w:hAnsi="Times New Roman"/>
          <w:color w:val="000000"/>
          <w:sz w:val="28"/>
          <w:szCs w:val="28"/>
          <w:lang w:eastAsia="ar-SA"/>
        </w:rPr>
        <w:t>Места информирования, предназначенные для ознакомления граждан с информационными материалами, оборудуются  информационными стендами, стульями и столами для осуществления необходимых записей.</w:t>
      </w:r>
    </w:p>
    <w:p w:rsidR="007766C3" w:rsidRPr="009714D4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Информационные стенды устанавливаются в помещениях, предназначенных для приема заявителей.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2.14. Показатели доступности и качества предоставления государственной услуги.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2.14.1. Показатели доступности государственной услуги: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транспортная доступность к местам предоставления государственной услуги;</w:t>
      </w:r>
    </w:p>
    <w:p w:rsidR="007766C3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абзац исключен </w:t>
      </w:r>
      <w:r w:rsidRPr="005402A2">
        <w:rPr>
          <w:rFonts w:ascii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:rsidR="007766C3" w:rsidRPr="005402A2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 xml:space="preserve">беспрепятственный доступ к местам предоставления государственной услуги для </w:t>
      </w:r>
      <w:proofErr w:type="spellStart"/>
      <w:r w:rsidRPr="005402A2">
        <w:rPr>
          <w:rFonts w:ascii="Times New Roman" w:hAnsi="Times New Roman"/>
          <w:sz w:val="28"/>
          <w:szCs w:val="28"/>
          <w:lang w:eastAsia="ar-SA"/>
        </w:rPr>
        <w:t>маломобильных</w:t>
      </w:r>
      <w:proofErr w:type="spellEnd"/>
      <w:r w:rsidRPr="005402A2">
        <w:rPr>
          <w:rFonts w:ascii="Times New Roman" w:hAnsi="Times New Roman"/>
          <w:sz w:val="28"/>
          <w:szCs w:val="28"/>
          <w:lang w:eastAsia="ar-SA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5402A2">
        <w:rPr>
          <w:rFonts w:ascii="Times New Roman" w:hAnsi="Times New Roman"/>
          <w:sz w:val="28"/>
          <w:szCs w:val="28"/>
          <w:lang w:eastAsia="ar-SA"/>
        </w:rPr>
        <w:t>маломобильных</w:t>
      </w:r>
      <w:proofErr w:type="spellEnd"/>
      <w:r w:rsidRPr="005402A2">
        <w:rPr>
          <w:rFonts w:ascii="Times New Roman" w:hAnsi="Times New Roman"/>
          <w:sz w:val="28"/>
          <w:szCs w:val="28"/>
          <w:lang w:eastAsia="ar-SA"/>
        </w:rPr>
        <w:t xml:space="preserve"> групп граждан, включая инвалидов, использующих кресла-коляски);&lt;в ред. приказа департамента от 30.06.2016 № 53-16&gt;</w:t>
      </w:r>
    </w:p>
    <w:p w:rsidR="007766C3" w:rsidRPr="005402A2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lang w:eastAsia="ar-SA"/>
        </w:rPr>
        <w:t xml:space="preserve">оборудование </w:t>
      </w:r>
      <w:r w:rsidRPr="00E86D54">
        <w:rPr>
          <w:rFonts w:ascii="Times New Roman" w:eastAsia="Calibri" w:hAnsi="Times New Roman"/>
          <w:sz w:val="28"/>
          <w:szCs w:val="28"/>
        </w:rPr>
        <w:t>на парковке общего пользования</w:t>
      </w:r>
      <w:r w:rsidRPr="005402A2">
        <w:rPr>
          <w:rFonts w:ascii="Times New Roman" w:hAnsi="Times New Roman"/>
          <w:sz w:val="28"/>
          <w:lang w:eastAsia="ar-SA"/>
        </w:rPr>
        <w:t xml:space="preserve"> не менее 10</w:t>
      </w:r>
      <w:r w:rsidRPr="00E86D54">
        <w:rPr>
          <w:rFonts w:ascii="Times New Roman" w:eastAsia="Calibri" w:hAnsi="Times New Roman"/>
          <w:sz w:val="28"/>
          <w:szCs w:val="28"/>
        </w:rPr>
        <w:t> </w:t>
      </w:r>
      <w:r w:rsidRPr="005402A2">
        <w:rPr>
          <w:rFonts w:ascii="Times New Roman" w:hAnsi="Times New Roman"/>
          <w:sz w:val="28"/>
          <w:lang w:eastAsia="ar-SA"/>
        </w:rPr>
        <w:t xml:space="preserve">процентов мест (но не менее одного места) </w:t>
      </w:r>
      <w:r w:rsidRPr="00E86D54">
        <w:rPr>
          <w:rFonts w:ascii="Times New Roman" w:eastAsia="Calibri" w:hAnsi="Times New Roman"/>
          <w:sz w:val="28"/>
          <w:szCs w:val="28"/>
        </w:rPr>
        <w:t xml:space="preserve">для бесплатной парковки </w:t>
      </w:r>
      <w:r w:rsidRPr="005402A2">
        <w:rPr>
          <w:rFonts w:ascii="Times New Roman" w:hAnsi="Times New Roman"/>
          <w:sz w:val="28"/>
          <w:lang w:eastAsia="ar-SA"/>
        </w:rPr>
        <w:t>транспортных средств</w:t>
      </w:r>
      <w:r w:rsidRPr="00E86D54">
        <w:rPr>
          <w:rFonts w:ascii="Times New Roman" w:eastAsia="Calibri" w:hAnsi="Times New Roman"/>
          <w:sz w:val="28"/>
          <w:szCs w:val="28"/>
        </w:rPr>
        <w:t>, управляемых инвалидами или перевозящих</w:t>
      </w:r>
      <w:r w:rsidRPr="005402A2">
        <w:rPr>
          <w:rFonts w:ascii="Times New Roman" w:hAnsi="Times New Roman"/>
          <w:sz w:val="28"/>
          <w:lang w:eastAsia="ar-SA"/>
        </w:rPr>
        <w:t xml:space="preserve"> инвалидов</w:t>
      </w:r>
      <w:r w:rsidRPr="00E86D54">
        <w:rPr>
          <w:rFonts w:ascii="Times New Roman" w:eastAsia="Calibri" w:hAnsi="Times New Roman"/>
          <w:sz w:val="28"/>
          <w:szCs w:val="28"/>
        </w:rPr>
        <w:t xml:space="preserve"> и (или) детей-инвалидов</w:t>
      </w:r>
      <w:r w:rsidRPr="005402A2">
        <w:rPr>
          <w:rFonts w:ascii="Times New Roman" w:hAnsi="Times New Roman"/>
          <w:sz w:val="28"/>
          <w:lang w:eastAsia="ar-SA"/>
        </w:rPr>
        <w:t>;</w:t>
      </w:r>
      <w:r w:rsidRPr="005402A2">
        <w:rPr>
          <w:rFonts w:ascii="Times New Roman" w:hAnsi="Times New Roman"/>
          <w:sz w:val="28"/>
          <w:szCs w:val="28"/>
          <w:lang w:eastAsia="ar-SA"/>
        </w:rPr>
        <w:t>&lt;в ред. приказ</w:t>
      </w:r>
      <w:r>
        <w:rPr>
          <w:rFonts w:ascii="Times New Roman" w:hAnsi="Times New Roman"/>
          <w:sz w:val="28"/>
          <w:szCs w:val="28"/>
          <w:lang w:eastAsia="ar-SA"/>
        </w:rPr>
        <w:t>ов</w:t>
      </w:r>
      <w:r w:rsidRPr="005402A2">
        <w:rPr>
          <w:rFonts w:ascii="Times New Roman" w:hAnsi="Times New Roman"/>
          <w:sz w:val="28"/>
          <w:szCs w:val="28"/>
          <w:lang w:eastAsia="ar-SA"/>
        </w:rPr>
        <w:t xml:space="preserve"> департамента от 30.06.2016 № 53-16</w:t>
      </w:r>
      <w:r>
        <w:rPr>
          <w:rFonts w:ascii="Times New Roman" w:hAnsi="Times New Roman"/>
          <w:sz w:val="28"/>
          <w:szCs w:val="28"/>
          <w:lang w:eastAsia="ar-SA"/>
        </w:rPr>
        <w:t>, от 20.10.2020 № 48-20</w:t>
      </w:r>
      <w:r w:rsidRPr="005402A2">
        <w:rPr>
          <w:rFonts w:ascii="Times New Roman" w:hAnsi="Times New Roman"/>
          <w:sz w:val="28"/>
          <w:szCs w:val="28"/>
          <w:lang w:eastAsia="ar-SA"/>
        </w:rPr>
        <w:t>&gt;</w:t>
      </w:r>
    </w:p>
    <w:p w:rsidR="007766C3" w:rsidRPr="005402A2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lastRenderedPageBreak/>
        <w:t>обеспечение сопровождения инвалидов, имеющих стойкие расстройства функции зрения и самостоятельного передвижения,  к месту предоставления услуги;&lt;в ред. приказа департамента от 30.06.2016 № 53-16&gt;</w:t>
      </w:r>
    </w:p>
    <w:p w:rsidR="007766C3" w:rsidRPr="005402A2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 xml:space="preserve"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402A2">
        <w:rPr>
          <w:rFonts w:ascii="Times New Roman" w:hAnsi="Times New Roman"/>
          <w:sz w:val="28"/>
          <w:szCs w:val="28"/>
          <w:lang w:eastAsia="ar-SA"/>
        </w:rPr>
        <w:t>сурдопереводчика</w:t>
      </w:r>
      <w:proofErr w:type="spellEnd"/>
      <w:r w:rsidRPr="005402A2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5402A2">
        <w:rPr>
          <w:rFonts w:ascii="Times New Roman" w:hAnsi="Times New Roman"/>
          <w:sz w:val="28"/>
          <w:szCs w:val="28"/>
          <w:lang w:eastAsia="ar-SA"/>
        </w:rPr>
        <w:t>тифлосурдопереводчика</w:t>
      </w:r>
      <w:proofErr w:type="spellEnd"/>
      <w:r w:rsidRPr="005402A2">
        <w:rPr>
          <w:rFonts w:ascii="Times New Roman" w:hAnsi="Times New Roman"/>
          <w:sz w:val="28"/>
          <w:szCs w:val="28"/>
          <w:lang w:eastAsia="ar-SA"/>
        </w:rPr>
        <w:t>;&lt;в ред. приказа департамента от 30.06.2016 № 53-16&gt;</w:t>
      </w:r>
    </w:p>
    <w:p w:rsidR="007766C3" w:rsidRPr="005402A2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>обеспечение допуска на объект собаки-проводника при наличии документа, подтверждающего ее специальное обучение;&lt;в ред. приказа департамента от 30.06.2016 № 53-16&gt;</w:t>
      </w:r>
    </w:p>
    <w:p w:rsidR="007766C3" w:rsidRDefault="007766C3" w:rsidP="00776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02A2">
        <w:rPr>
          <w:rFonts w:ascii="Times New Roman" w:hAnsi="Times New Roman"/>
          <w:sz w:val="28"/>
          <w:szCs w:val="28"/>
          <w:lang w:eastAsia="ar-SA"/>
        </w:rPr>
        <w:t>оказание сотрудниками органов опеки и попечительства помощи инвалидам в преодолении барьеров, мешающих получению ими услуг наравне с другими лицами;&lt;в ред. приказа департамента от 30.06.2016 № 53-16&gt;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обеспечение предоставления государственной услуги с использованием возможностей Единого портала государственных и муниципальных услуг (функций);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размещение информации о порядке предоставления государственной услуги на официальных сайтах органов местного самоуправления муниципальных образований Ярославской области.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2.14.2. Показатели качества предоставления государственной услуги: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соблюдение срока предоставления государственной услуги;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соблюдение сроков ожидания в очереди при предоставлении государственной услуги;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66C3" w:rsidRPr="009714D4" w:rsidRDefault="007766C3" w:rsidP="007766C3">
      <w:pPr>
        <w:suppressAutoHyphens/>
        <w:autoSpaceDE w:val="0"/>
        <w:spacing w:after="0" w:line="320" w:lineRule="exact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3.1. Предоставление государственной услуги включает в себя следующие административные процедуры: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- приём, проверка и регистрация документов, представленных заявителем;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исключен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рассмотрение документов на заседании комиссии по опеке и попечительству (далее – комиссия);&lt;в ред. приказа департамента от 30.06.2016 № 53-16&gt;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уведомление заявителя о принятом решении, выдача (направление) заявителю копии муниципального правового акта</w:t>
      </w:r>
      <w:proofErr w:type="gramStart"/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proofErr w:type="gramStart"/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 ред. приказа департамента от 30.06.2016 № 53-16&gt;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Последовательность действий, осуществляемых при оказании государственной услуги, указана в блок-схеме предоставления государственной услуги, приведенной в приложении 4 к Административному регламенту.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Прием, проверка и регистрация документов, представленных заявителем.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Специалист органа опеки и попечительства, за которым обязанность по приему документов закреплена должностным регламентом: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проверяет правильность написания заявления и соответствие сведений, указанных в заявлении, паспортным данным;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- проверяет наличие всех необходимых документов, указанных в подпунктах 2.7.1.1 – 2.7.1.3 пункта 2.7 раздела 2 Административного регламента, удостоверяясь, что: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тексты документов написаны разборчиво;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фамилия, имя и отчество заявителя, дата рождения, адрес его места жительства написаны полностью;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в документах нет подчисток, приписок, зачеркнутых слов и иных неоговоренных исправлений;</w:t>
      </w:r>
    </w:p>
    <w:p w:rsidR="007766C3" w:rsidRPr="005402A2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При установлении фактов отсутствия необходимых документов, указанных в подпунктах 2.7.1.1 – 2.7.1.3 пункта 2.7 раздела 2 Административного регламента, специалист органа опеки и попечительства, за которым обязанность по приему документов закреплена должностным регламентом, указывает заявителю на наличие препятствий для принятия решения о выдаче предварительного разрешения на совершение сделок с имуществом недееспособных, не полностью дееспособных совершеннолетних граждан, объясняет заявителю содержание выявленных недостатков, предлагает</w:t>
      </w:r>
      <w:proofErr w:type="gramEnd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устранить их</w:t>
      </w:r>
      <w:proofErr w:type="gramStart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ред. приказа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 xml:space="preserve"> департамента от 27.12.2016 № 84-16&gt;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При отсутствии у заявителя заполненного заявления или неправильном его заполнении специалист органа опеки и попечительства, за которым обязанность по приему документов закреплена должностным регламентом, помогает заявителю заполнить заявление.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3.3.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исключен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&lt;в ред. приказа департамента от 30.06.2016 № 53-16&gt;</w:t>
      </w:r>
    </w:p>
    <w:p w:rsidR="007766C3" w:rsidRPr="00E86D54" w:rsidRDefault="007766C3" w:rsidP="007766C3">
      <w:pPr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3.3</w:t>
      </w:r>
      <w:r w:rsidRPr="00E86D54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Pr="00E86D54">
        <w:rPr>
          <w:rFonts w:ascii="Times New Roman" w:eastAsia="Times New Roman" w:hAnsi="Times New Roman"/>
          <w:sz w:val="28"/>
          <w:szCs w:val="28"/>
        </w:rPr>
        <w:t>Особенности предоставления государственной услуги в электронной форме.</w:t>
      </w:r>
    </w:p>
    <w:p w:rsidR="007766C3" w:rsidRPr="00E86D54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Государственная услуга в электронной форме предоставляется только пользователям, зарегистрированным на Едином портале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государственных и 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:rsidR="007766C3" w:rsidRPr="00E86D54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lastRenderedPageBreak/>
        <w:t xml:space="preserve">Электронная форма заявления размещена на Едином портале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госуда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При подаче заявления в форме электронного документа с использованием Единого портала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</w:t>
      </w:r>
      <w:r w:rsidRPr="00E86D54">
        <w:rPr>
          <w:rFonts w:ascii="Times New Roman" w:eastAsia="Times New Roman" w:hAnsi="Times New Roman"/>
          <w:sz w:val="28"/>
          <w:szCs w:val="28"/>
        </w:rPr>
        <w:t>сканированные копии документов прикрепляются к заявлению в виде электронных файлов с соблюдением следующих требований: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формат изображений в прикрепляемом файле – JPEG, JPEG 2000 или </w:t>
      </w:r>
      <w:proofErr w:type="spellStart"/>
      <w:r w:rsidRPr="00E86D54">
        <w:rPr>
          <w:rFonts w:ascii="Times New Roman" w:eastAsia="Times New Roman" w:hAnsi="Times New Roman"/>
          <w:sz w:val="28"/>
          <w:szCs w:val="28"/>
        </w:rPr>
        <w:t>pdf</w:t>
      </w:r>
      <w:proofErr w:type="spellEnd"/>
      <w:r w:rsidRPr="00E86D54">
        <w:rPr>
          <w:rFonts w:ascii="Times New Roman" w:eastAsia="Times New Roman" w:hAnsi="Times New Roman"/>
          <w:sz w:val="28"/>
          <w:szCs w:val="28"/>
        </w:rPr>
        <w:t>;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разрешение прикрепляемых сканированных копий не должно быть меньше 300 </w:t>
      </w:r>
      <w:proofErr w:type="spellStart"/>
      <w:r w:rsidRPr="00E86D54">
        <w:rPr>
          <w:rFonts w:ascii="Times New Roman" w:eastAsia="Times New Roman" w:hAnsi="Times New Roman"/>
          <w:sz w:val="28"/>
          <w:szCs w:val="28"/>
        </w:rPr>
        <w:t>dpi</w:t>
      </w:r>
      <w:proofErr w:type="spellEnd"/>
      <w:r w:rsidRPr="00E86D54">
        <w:rPr>
          <w:rFonts w:ascii="Times New Roman" w:eastAsia="Times New Roman" w:hAnsi="Times New Roman"/>
          <w:sz w:val="28"/>
          <w:szCs w:val="28"/>
        </w:rPr>
        <w:t>;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Times New Roman" w:hAnsi="Times New Roman"/>
          <w:sz w:val="28"/>
          <w:szCs w:val="28"/>
        </w:rPr>
        <w:t>- к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аждый отдельный документ представляется в виде отдельного файла;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- количество файлов должно соответствовать количеству документов, представляемых в соответствии с пунктом 2.7 раздела 2 Административного регламента;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Calibri" w:hAnsi="Times New Roman"/>
          <w:sz w:val="28"/>
          <w:szCs w:val="28"/>
          <w:lang w:eastAsia="en-US"/>
        </w:rPr>
        <w:t>- наименование файлов должно позволять идентифицировать документ и количество страниц в документе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При предоставлении государственной услуги в электронной форме заявителю предоставляется возможность получать информацию о ходе пр</w:t>
      </w:r>
      <w:r w:rsidRPr="00E86D54">
        <w:rPr>
          <w:rFonts w:ascii="Times New Roman" w:eastAsia="Times New Roman" w:hAnsi="Times New Roman"/>
          <w:sz w:val="28"/>
          <w:szCs w:val="28"/>
        </w:rPr>
        <w:t>е</w:t>
      </w:r>
      <w:r w:rsidRPr="00E86D54">
        <w:rPr>
          <w:rFonts w:ascii="Times New Roman" w:eastAsia="Times New Roman" w:hAnsi="Times New Roman"/>
          <w:sz w:val="28"/>
          <w:szCs w:val="28"/>
        </w:rPr>
        <w:t>доставления государственной услуги в личном кабинете на Едином портале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Основанием для регистрации запроса, направленного посредством Единого портала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, явл</w:t>
      </w:r>
      <w:r w:rsidRPr="00E86D54">
        <w:rPr>
          <w:rFonts w:ascii="Times New Roman" w:eastAsia="Times New Roman" w:hAnsi="Times New Roman"/>
          <w:sz w:val="28"/>
          <w:szCs w:val="28"/>
        </w:rPr>
        <w:t>я</w:t>
      </w:r>
      <w:r w:rsidRPr="00E86D54">
        <w:rPr>
          <w:rFonts w:ascii="Times New Roman" w:eastAsia="Times New Roman" w:hAnsi="Times New Roman"/>
          <w:sz w:val="28"/>
          <w:szCs w:val="28"/>
        </w:rPr>
        <w:t xml:space="preserve">ется его поступление к специалисту органа социальной защиты населения, ответственному за работу с Единым порталом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государственных и 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 xml:space="preserve"> (далее – специалист по электронному взаимодействию).</w:t>
      </w:r>
    </w:p>
    <w:p w:rsidR="007766C3" w:rsidRPr="00E86D54" w:rsidRDefault="007766C3" w:rsidP="007766C3">
      <w:pPr>
        <w:widowControl w:val="0"/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Специалист по электронному взаимодействию в течение 1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осуществляющему проверку документов.</w:t>
      </w:r>
    </w:p>
    <w:p w:rsidR="007766C3" w:rsidRPr="00E86D54" w:rsidRDefault="007766C3" w:rsidP="007766C3">
      <w:pPr>
        <w:widowControl w:val="0"/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Скан-копия результата предоставления государственной услуги, </w:t>
      </w:r>
      <w:proofErr w:type="gramStart"/>
      <w:r w:rsidRPr="00E86D54">
        <w:rPr>
          <w:rFonts w:ascii="Times New Roman" w:eastAsia="Times New Roman" w:hAnsi="Times New Roman"/>
          <w:sz w:val="28"/>
          <w:szCs w:val="28"/>
        </w:rPr>
        <w:t>по</w:t>
      </w:r>
      <w:r w:rsidRPr="00E86D54">
        <w:rPr>
          <w:rFonts w:ascii="Times New Roman" w:eastAsia="Times New Roman" w:hAnsi="Times New Roman"/>
          <w:sz w:val="28"/>
          <w:szCs w:val="28"/>
        </w:rPr>
        <w:t>д</w:t>
      </w:r>
      <w:r w:rsidRPr="00E86D54">
        <w:rPr>
          <w:rFonts w:ascii="Times New Roman" w:eastAsia="Times New Roman" w:hAnsi="Times New Roman"/>
          <w:sz w:val="28"/>
          <w:szCs w:val="28"/>
        </w:rPr>
        <w:t>писанная</w:t>
      </w:r>
      <w:proofErr w:type="gramEnd"/>
      <w:r w:rsidRPr="00E86D54">
        <w:rPr>
          <w:rFonts w:ascii="Times New Roman" w:eastAsia="Times New Roman" w:hAnsi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 6 апреля 2011 года № 63-ФЗ "Об электронной подписи", направляется заявителю в личный кабинет на Едином портале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При направлении результата предоставления государственной услуги в электронной форме в личный кабинет заявителя на Едином портале 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гос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дарственных и муниципальных услуг (функций) </w:t>
      </w:r>
      <w:r w:rsidRPr="00E86D54">
        <w:rPr>
          <w:rFonts w:ascii="Times New Roman" w:eastAsia="Times New Roman" w:hAnsi="Times New Roman"/>
          <w:sz w:val="28"/>
          <w:szCs w:val="28"/>
        </w:rPr>
        <w:t xml:space="preserve">допускается архивирование файлов в форматы </w:t>
      </w:r>
      <w:proofErr w:type="spellStart"/>
      <w:r w:rsidRPr="00E86D54">
        <w:rPr>
          <w:rFonts w:ascii="Times New Roman" w:eastAsia="Times New Roman" w:hAnsi="Times New Roman"/>
          <w:sz w:val="28"/>
          <w:szCs w:val="28"/>
        </w:rPr>
        <w:t>zip</w:t>
      </w:r>
      <w:proofErr w:type="spellEnd"/>
      <w:r w:rsidRPr="00E86D5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D54">
        <w:rPr>
          <w:rFonts w:ascii="Times New Roman" w:eastAsia="Times New Roman" w:hAnsi="Times New Roman"/>
          <w:sz w:val="28"/>
          <w:szCs w:val="28"/>
        </w:rPr>
        <w:t>rar</w:t>
      </w:r>
      <w:proofErr w:type="spellEnd"/>
      <w:r w:rsidRPr="00E86D54">
        <w:rPr>
          <w:rFonts w:ascii="Times New Roman" w:eastAsia="Times New Roman" w:hAnsi="Times New Roman"/>
          <w:sz w:val="28"/>
          <w:szCs w:val="28"/>
        </w:rPr>
        <w:t>.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lastRenderedPageBreak/>
        <w:t>Получение результата предоставления государственной услуги в электронной форме не лишает заявителя права получить указанный р</w:t>
      </w:r>
      <w:r w:rsidRPr="00E86D54">
        <w:rPr>
          <w:rFonts w:ascii="Times New Roman" w:eastAsia="Times New Roman" w:hAnsi="Times New Roman"/>
          <w:sz w:val="28"/>
          <w:szCs w:val="28"/>
        </w:rPr>
        <w:t>е</w:t>
      </w:r>
      <w:r w:rsidRPr="00E86D54">
        <w:rPr>
          <w:rFonts w:ascii="Times New Roman" w:eastAsia="Times New Roman" w:hAnsi="Times New Roman"/>
          <w:sz w:val="28"/>
          <w:szCs w:val="28"/>
        </w:rPr>
        <w:t>зультат на бумажном носителе.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E86D54">
        <w:rPr>
          <w:rFonts w:ascii="Times New Roman" w:eastAsia="Times New Roman" w:hAnsi="Times New Roman"/>
          <w:sz w:val="28"/>
          <w:szCs w:val="28"/>
        </w:rPr>
        <w:t>В случае если к заявлению, поданному через Единый портал</w:t>
      </w:r>
      <w:r w:rsidRPr="00E86D54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E86D54">
        <w:rPr>
          <w:rFonts w:ascii="Times New Roman" w:eastAsia="Times New Roman" w:hAnsi="Times New Roman"/>
          <w:sz w:val="28"/>
          <w:szCs w:val="28"/>
        </w:rPr>
        <w:t>, приобщены документы, не з</w:t>
      </w:r>
      <w:r w:rsidRPr="00E86D54">
        <w:rPr>
          <w:rFonts w:ascii="Times New Roman" w:eastAsia="Times New Roman" w:hAnsi="Times New Roman"/>
          <w:sz w:val="28"/>
          <w:szCs w:val="28"/>
        </w:rPr>
        <w:t>а</w:t>
      </w:r>
      <w:r w:rsidRPr="00E86D54">
        <w:rPr>
          <w:rFonts w:ascii="Times New Roman" w:eastAsia="Times New Roman" w:hAnsi="Times New Roman"/>
          <w:sz w:val="28"/>
          <w:szCs w:val="28"/>
        </w:rPr>
        <w:t>веренные усиленной квалифицированной электронной подписью нотариуса, и результат рассмотрения документов положительный, специалист по эле</w:t>
      </w:r>
      <w:r w:rsidRPr="00E86D54">
        <w:rPr>
          <w:rFonts w:ascii="Times New Roman" w:eastAsia="Times New Roman" w:hAnsi="Times New Roman"/>
          <w:sz w:val="28"/>
          <w:szCs w:val="28"/>
        </w:rPr>
        <w:t>к</w:t>
      </w:r>
      <w:r w:rsidRPr="00E86D54">
        <w:rPr>
          <w:rFonts w:ascii="Times New Roman" w:eastAsia="Times New Roman" w:hAnsi="Times New Roman"/>
          <w:sz w:val="28"/>
          <w:szCs w:val="28"/>
        </w:rPr>
        <w:t>тронному взаимодействию направляет заявителю уведомление о возможности предоставления государственной услуги и необходимости явиться в опред</w:t>
      </w:r>
      <w:r w:rsidRPr="00E86D54">
        <w:rPr>
          <w:rFonts w:ascii="Times New Roman" w:eastAsia="Times New Roman" w:hAnsi="Times New Roman"/>
          <w:sz w:val="28"/>
          <w:szCs w:val="28"/>
        </w:rPr>
        <w:t>е</w:t>
      </w:r>
      <w:r w:rsidRPr="00E86D54">
        <w:rPr>
          <w:rFonts w:ascii="Times New Roman" w:eastAsia="Times New Roman" w:hAnsi="Times New Roman"/>
          <w:sz w:val="28"/>
          <w:szCs w:val="28"/>
        </w:rPr>
        <w:t>ленные дату, место и время с подлинниками необходимых документов.</w:t>
      </w:r>
      <w:proofErr w:type="gramEnd"/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В течение 1 рабочего дня после завершения каждой административной процедуры заявителю направляются следующие уведомления о ходе предо</w:t>
      </w:r>
      <w:r w:rsidRPr="00E86D54">
        <w:rPr>
          <w:rFonts w:ascii="Times New Roman" w:eastAsia="Times New Roman" w:hAnsi="Times New Roman"/>
          <w:sz w:val="28"/>
          <w:szCs w:val="28"/>
        </w:rPr>
        <w:t>с</w:t>
      </w:r>
      <w:r w:rsidRPr="00E86D54">
        <w:rPr>
          <w:rFonts w:ascii="Times New Roman" w:eastAsia="Times New Roman" w:hAnsi="Times New Roman"/>
          <w:sz w:val="28"/>
          <w:szCs w:val="28"/>
        </w:rPr>
        <w:t>тавления государственной услуги: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"Документы приняты и зарегистрированы";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 "В рамках оказания государственной услуги совершен межведомс</w:t>
      </w:r>
      <w:r w:rsidRPr="00E86D54">
        <w:rPr>
          <w:rFonts w:ascii="Times New Roman" w:eastAsia="Times New Roman" w:hAnsi="Times New Roman"/>
          <w:sz w:val="28"/>
          <w:szCs w:val="28"/>
        </w:rPr>
        <w:t>т</w:t>
      </w:r>
      <w:r w:rsidRPr="00E86D54">
        <w:rPr>
          <w:rFonts w:ascii="Times New Roman" w:eastAsia="Times New Roman" w:hAnsi="Times New Roman"/>
          <w:sz w:val="28"/>
          <w:szCs w:val="28"/>
        </w:rPr>
        <w:t>венный запрос";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 xml:space="preserve">- "Сведения в рамках межведомственного взаимодействия </w:t>
      </w:r>
      <w:proofErr w:type="gramStart"/>
      <w:r w:rsidRPr="00E86D54">
        <w:rPr>
          <w:rFonts w:ascii="Times New Roman" w:eastAsia="Times New Roman" w:hAnsi="Times New Roman"/>
          <w:sz w:val="28"/>
          <w:szCs w:val="28"/>
        </w:rPr>
        <w:t>получены</w:t>
      </w:r>
      <w:proofErr w:type="gramEnd"/>
      <w:r w:rsidRPr="00E86D54">
        <w:rPr>
          <w:rFonts w:ascii="Times New Roman" w:eastAsia="Times New Roman" w:hAnsi="Times New Roman"/>
          <w:sz w:val="28"/>
          <w:szCs w:val="28"/>
        </w:rPr>
        <w:t>/ не получены";</w:t>
      </w:r>
    </w:p>
    <w:p w:rsidR="007766C3" w:rsidRPr="00E86D54" w:rsidRDefault="007766C3" w:rsidP="007766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 "Результат рассмотрения документов и сведений: положител</w:t>
      </w:r>
      <w:r w:rsidRPr="00E86D54">
        <w:rPr>
          <w:rFonts w:ascii="Times New Roman" w:eastAsia="Times New Roman" w:hAnsi="Times New Roman"/>
          <w:sz w:val="28"/>
          <w:szCs w:val="28"/>
        </w:rPr>
        <w:t>ь</w:t>
      </w:r>
      <w:r w:rsidRPr="00E86D54">
        <w:rPr>
          <w:rFonts w:ascii="Times New Roman" w:eastAsia="Times New Roman" w:hAnsi="Times New Roman"/>
          <w:sz w:val="28"/>
          <w:szCs w:val="28"/>
        </w:rPr>
        <w:t>ный/ предоставление государственной услуги с отрицательным результатом (с указанием причины)";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6D54">
        <w:rPr>
          <w:rFonts w:ascii="Times New Roman" w:eastAsia="Times New Roman" w:hAnsi="Times New Roman"/>
          <w:sz w:val="28"/>
          <w:szCs w:val="28"/>
        </w:rPr>
        <w:t>- "Процесс предоставления государственной услуги завершен".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&lt;пункт введен согласно приказу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департамента от </w:t>
      </w:r>
      <w:r>
        <w:rPr>
          <w:rFonts w:ascii="Times New Roman" w:hAnsi="Times New Roman"/>
          <w:sz w:val="28"/>
          <w:szCs w:val="28"/>
          <w:lang w:eastAsia="ar-SA"/>
        </w:rPr>
        <w:t>20.10.2020 № 48-20</w:t>
      </w:r>
      <w:r>
        <w:rPr>
          <w:rFonts w:ascii="Times New Roman" w:hAnsi="Times New Roman"/>
          <w:sz w:val="28"/>
          <w:szCs w:val="28"/>
        </w:rPr>
        <w:t>&gt;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3.4.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. Рассмотрение документов на заседании комиссии.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Основанием для начала административной процедуры является регистрация документов заявителя.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3.4.1. Специалист органа опеки и попечительства передает комплект документов на согласование в комиссию.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3.4.2. Комиссия рассматривает поступившие документы, с учетом доводов, отражающих интересы недееспособного или не полностью дееспособного гражданина, принимает решение, которое носит рекомендательный характер, и оформляет протокол.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3.4.3. Специалист органа опеки и попечительства в соответствии с протоколом формирует проект муниципального правового акта и передает документы на подпись уполномоченному должностному лицу органа местного самоуправления.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3.4.4. Уполномоченное должностное лицо органа местного самоуправления подписывает муниципальный правовой акт и направляет его для регистрации специалисту органа опеки и попечительства.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3.4.5. Специалист органа опеки и попечительства регистрирует муниципальный правовой акт.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Общий срок выполнения административной процедуры – не более 13 дней с момента регистрации документов.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</w:t>
      </w: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в ред. приказа департамента от 30.06.2016 № 53-16&gt;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 Уведомление заявителя о принятом решении, выдача (направление) заявителю копии муниципального правового акта.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Основанием для начала административной процедуры является зарегистрированный муниципальный правовой акт.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3.5.1. Специалист органа опеки и попечительства в течение 1 дня с момента регистрации муниципального правового акта уведомляет заявителя любым доступным способом о готовности муниципального правового акта и согласует с заявителем время и способ его получения.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При обращении заявителя через Единый портал государственных и муниципальных услуг (функций) сканированная копия муниципального правового акта направляется в личный кабинет заявителя на Единый портал государственных и муниципальных услуг (функций) с уведомлением о порядке и сроке получения оригинала.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3.5.2. При выдаче копии муниципального правового акта заявителю лично специалист органа опеки и попечительства, ответственный за его выдачу, устанавливает личность заявителя. Заявитель расписывается в получении копии муниципального правового акта.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3.5.3. При направлении копии муниципального правового акта по почте специалист органа опеки и попечительства, ответственный за направление исходящих документов, в течение 1 дня с момента регистрации муниципального правового акта готовит документы к отправке и направляет их заявителю заказным письмом с уведомлением.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3.5.4. Результат административной процедуры – выдача (направление) заявителю копии муниципального правового акта.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Общий срок выполнения административной процедуры – 1 день.</w:t>
      </w:r>
    </w:p>
    <w:p w:rsidR="007766C3" w:rsidRPr="005402A2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>Вместе с копией муниципального правового акта заявителю возвращаются все представленные документы. Копии указанных документов хранятся в органе опеки и попечительства.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2A2">
        <w:rPr>
          <w:rFonts w:ascii="Times New Roman" w:eastAsia="Times New Roman" w:hAnsi="Times New Roman"/>
          <w:sz w:val="28"/>
          <w:szCs w:val="28"/>
          <w:lang w:eastAsia="ar-SA"/>
        </w:rPr>
        <w:t xml:space="preserve">3.5.5. 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Основаниями для отказа в выдаче предварительного разрешения на совершение сделок с имуществом недееспособных, не полностью дееспособных совершеннолетних граждан, являются: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непредставление заявителем необходимых документов, указанных в подпунктах 2.7.1.1 – 2.7.1.3 пункта 2.7 раздела 2 Административного регламента;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- несоответствие документов, указанных в подпунктах 2.7.1.1 – 2.7.1.3 пункта 2.7 раздела 2 Административного регламента, требованиям абзацев пятого – восьмого пункта 3.2 данного раздела Административного регламента;</w:t>
      </w:r>
    </w:p>
    <w:p w:rsidR="007766C3" w:rsidRPr="003A5AA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решение комиссии не рекомендовать выдачу предварительного разрешения на совершение сделок с имуществом недееспособных, не полностью дееспособных совершеннолетних граждан.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После устранения причин, послуживших основанием для принятия решения об отказе в выдаче предварительного разрешения на совершение сделки с имуществом недееспособных, не полностью дееспособных совершеннолетних граждан, заявитель вправе обратиться за получением государственной услуги вновь.</w:t>
      </w:r>
    </w:p>
    <w:p w:rsidR="007766C3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&lt;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подпункт </w:t>
      </w:r>
      <w:r w:rsidRPr="003A5AA4">
        <w:rPr>
          <w:rFonts w:ascii="Times New Roman" w:eastAsia="Times New Roman" w:hAnsi="Times New Roman"/>
          <w:sz w:val="28"/>
          <w:szCs w:val="28"/>
          <w:lang w:eastAsia="ar-SA"/>
        </w:rPr>
        <w:t>в ред. приказа департамента от 27.12.2016 № 84-16&gt;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4. Формы </w:t>
      </w:r>
      <w:proofErr w:type="gramStart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7766C3" w:rsidRPr="009714D4" w:rsidRDefault="007766C3" w:rsidP="007766C3">
      <w:pPr>
        <w:suppressAutoHyphens/>
        <w:autoSpaceDE w:val="0"/>
        <w:spacing w:after="0" w:line="320" w:lineRule="exact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proofErr w:type="gramStart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предоставлением органами опеки и попечительства государственной услуги осуществляется департаментом труда и социальной поддержки населения Ярославской области (далее – департамент).  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Текущий </w:t>
      </w:r>
      <w:proofErr w:type="gramStart"/>
      <w:r w:rsidRPr="009714D4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9714D4">
        <w:rPr>
          <w:rFonts w:ascii="Times New Roman" w:hAnsi="Times New Roman"/>
          <w:sz w:val="28"/>
          <w:szCs w:val="28"/>
          <w:lang w:eastAsia="ar-SA"/>
        </w:rPr>
        <w:t xml:space="preserve"> соблюдением последовательности действий, определенной Административным регламентом, и принятием решений специалистами органов опеки и попечительства осуществляется руководителями органов опеки и попечительства, ответственными за организацию деятельности по опеке и попечительству.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Персональная ответственность специалистов органов опеки и попечительства закрепляется в их должностных регламентах в соответствии с требованиями законодательства Российской Федерации.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Текущий контроль осуществляется путем проведения руководителем органа опеки и попечительства проверок соблюдения и исполнения специалистами органа опеки и попечительства положений настоящего Административного регламента, иных нормативных правовых актов Российской Федерации и Ярославской области.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Периодичность осуществления текущего контроля - два раза в год.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4.2.</w:t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9714D4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9714D4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порядка предоставления государственной услуги, рассмотрение принятых решений по вопросам опеки и попечительства  и подготовку ответов на обращения заявителей, содержащих жалобы на решения, действия (бездействие) специалистов органов опеки и попечительства.</w:t>
      </w:r>
    </w:p>
    <w:p w:rsidR="007766C3" w:rsidRPr="009714D4" w:rsidRDefault="007766C3" w:rsidP="00776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4.3. Специалист органа опеки и попечительства несет персональную ответственность за соблюдение сроков и порядка осуществления деятельности по опеке и попечительству.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Ярославской области.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4D4">
        <w:rPr>
          <w:rFonts w:ascii="Times New Roman" w:eastAsia="Times New Roman" w:hAnsi="Times New Roman"/>
          <w:sz w:val="28"/>
          <w:szCs w:val="28"/>
          <w:lang w:eastAsia="ar-SA"/>
        </w:rPr>
        <w:t xml:space="preserve">4.4. </w:t>
      </w:r>
      <w:proofErr w:type="gramStart"/>
      <w:r w:rsidRPr="009714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9714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предоставлением государственной услуги со стороны граждан, их объединений и организаций осуществляется в соответствии с действующим законодательством Российской Федерации</w:t>
      </w:r>
    </w:p>
    <w:p w:rsidR="007766C3" w:rsidRPr="009714D4" w:rsidRDefault="007766C3" w:rsidP="007766C3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должностных лиц 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органа, предоставляющего государственную услугу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, государс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венных или муниципальных служащих</w:t>
      </w:r>
    </w:p>
    <w:p w:rsidR="007766C3" w:rsidRDefault="007766C3" w:rsidP="00776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&lt;раздел в ред. приказа департамента от 11.02.2019 № 09-19&gt;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5.1. Заявитель может обратиться с </w:t>
      </w:r>
      <w:proofErr w:type="gramStart"/>
      <w:r w:rsidRPr="00161B7E">
        <w:rPr>
          <w:rFonts w:ascii="Times New Roman" w:eastAsia="Calibri" w:hAnsi="Times New Roman"/>
          <w:sz w:val="28"/>
          <w:szCs w:val="28"/>
          <w:lang w:eastAsia="en-US"/>
        </w:rPr>
        <w:t>жалобой</w:t>
      </w:r>
      <w:proofErr w:type="gramEnd"/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>- нарушение срока регистрации заявления;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>- нарушение срока предоставления государственной услуги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;</w:t>
      </w:r>
    </w:p>
    <w:p w:rsidR="007766C3" w:rsidRPr="00161B7E" w:rsidRDefault="007766C3" w:rsidP="007766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- требование у заявителя документов 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или информации либо осущест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ления действий, представление или осуществление которых не предусмотрено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proofErr w:type="gramStart"/>
      <w:r w:rsidRPr="00161B7E">
        <w:rPr>
          <w:rFonts w:ascii="Times New Roman" w:eastAsia="Times New Roman" w:hAnsi="Times New Roman" w:cs="Calibri"/>
          <w:sz w:val="28"/>
          <w:lang w:eastAsia="en-US"/>
        </w:rPr>
        <w:t>- отказ в предоставлении государственной услуги, если основания о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т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proofErr w:type="gramStart"/>
      <w:r w:rsidRPr="00161B7E">
        <w:rPr>
          <w:rFonts w:ascii="Times New Roman" w:eastAsia="Times New Roman" w:hAnsi="Times New Roman" w:cs="Calibri"/>
          <w:sz w:val="28"/>
          <w:lang w:eastAsia="en-US"/>
        </w:rPr>
        <w:t>- отказ органа, предоставляющего государственную услугу, должнос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т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ного лица органа, предоставляющего государственную услугу, в 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lastRenderedPageBreak/>
        <w:t>- нарушение срока или порядка выдачи документов по результатам предоставления государственной услуги;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proofErr w:type="gramStart"/>
      <w:r w:rsidRPr="00161B7E">
        <w:rPr>
          <w:rFonts w:ascii="Times New Roman" w:eastAsia="Times New Roman" w:hAnsi="Times New Roman" w:cs="Calibri"/>
          <w:sz w:val="28"/>
          <w:lang w:eastAsia="en-US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и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z w:val="28"/>
          <w:szCs w:val="28"/>
          <w:lang w:eastAsia="en-US"/>
        </w:rPr>
        <w:t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дарственной услуги, за исключением случаев, указанных в абзацах одиннадцатом – пятнадцатом подпункта 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2.7.3 пункта 2.7 раздела 2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5.2. Жалоба подается в письменной форме на бумажном носителе, в 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рассматриваются непосредственно р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у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ководителем органа, предоставляющего государственную услугу.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«Интернет», официальных сайтов о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р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ганов, предоставляющих государственную услугу, через Единый портал г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о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сударственных и муниципальных услуг (функций), а также может быть пр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и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нята при личном приеме заявителя.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5.3. Жалоба должна содержать: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proofErr w:type="gramStart"/>
      <w:r w:rsidRPr="00161B7E">
        <w:rPr>
          <w:rFonts w:ascii="Times New Roman" w:eastAsia="Times New Roman" w:hAnsi="Times New Roman" w:cs="Calibri"/>
          <w:sz w:val="28"/>
          <w:lang w:eastAsia="en-US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 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 или муниципального служащего;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государственную у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с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лугу, должностного лица органа, предоставляющего государственную услугу, либо государственного или муниципального служащего. Заявителем 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lastRenderedPageBreak/>
        <w:t>могут быть представлены документы (при наличии), подтверждающие доводы за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я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вителя, либо их копии.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5.4. </w:t>
      </w:r>
      <w:proofErr w:type="gramStart"/>
      <w:r w:rsidRPr="00161B7E">
        <w:rPr>
          <w:rFonts w:ascii="Times New Roman" w:eastAsia="Times New Roman" w:hAnsi="Times New Roman" w:cs="Calibri"/>
          <w:sz w:val="28"/>
          <w:lang w:eastAsia="en-US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т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венную услугу, в приеме документов у заявителя либо в исправлении доп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у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щенных опечаток и ошибок или в случае обжалования нарушения устано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в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ленного срока таких</w:t>
      </w:r>
      <w:proofErr w:type="gramEnd"/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 исправлений – в течение 5 рабочих дней со дня ее рег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и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страции.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5.5. По результатам рассмотрения жалобы орган, предоставляющий государственную услугу, принимает одно из следующих решений: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proofErr w:type="gramStart"/>
      <w:r w:rsidRPr="00161B7E">
        <w:rPr>
          <w:rFonts w:ascii="Times New Roman" w:eastAsia="Times New Roman" w:hAnsi="Times New Roman" w:cs="Calibri"/>
          <w:sz w:val="28"/>
          <w:lang w:eastAsia="en-US"/>
        </w:rPr>
        <w:t>- удовлетворяет жалобу, в том числе в форме отмены принятого реш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е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ния, исправления допущенных органом, предоставляющим государственную услугу, опечаток и ошибок в выданных в результате предоставления гос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у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дарственной услуги документах, возврата заявителю денежных средств, вз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и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мание которых не предусмотрено нормативными правовыми актами Росси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й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ской Федерации, нормативными правовыми актами Ярославской области;</w:t>
      </w:r>
      <w:proofErr w:type="gramEnd"/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- отказывает в удовлетворении жалобы.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5.6. В случае внесения изменений в выданный по результатам предо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с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тавления государственной услуги документ, направленных на исправление ошибок, допущенных по вине органа, предоставляющего государственную услугу, должностного лица органа, предоставляющего государственную у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с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лугу, плата с заявителя не взимается.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5.7. Не позднее дня, следующего за днем принятия решения, указанного в пункте 5.5 данного раздела Административного регламента, заявителю в письменной форме (и по желанию заявителя в электронной форме) напра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в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ляется мотивированный ответ о результатах рассмотрения жалобы.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5.8. В случае признания жалобы подлежащей удовлетворению в ответе заявителю, указанном в 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пункте 5.7</w:t>
      </w:r>
      <w:r w:rsidRPr="00161B7E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данного раздела Административного регламента</w:t>
      </w: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, дается информация о действиях, осуществляемых органом, предо</w:t>
      </w: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с</w:t>
      </w: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тавляющим государственную </w:t>
      </w:r>
      <w:proofErr w:type="spellStart"/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услугу</w:t>
      </w:r>
      <w:proofErr w:type="gramStart"/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,в</w:t>
      </w:r>
      <w:proofErr w:type="spellEnd"/>
      <w:proofErr w:type="gramEnd"/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целях незамедлительного устранения выявленных нарушений при оказании государственной услуги, а также пр</w:t>
      </w: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и</w:t>
      </w:r>
      <w:r w:rsidRPr="00161B7E">
        <w:rPr>
          <w:rFonts w:ascii="Times New Roman" w:eastAsia="Calibri" w:hAnsi="Times New Roman"/>
          <w:spacing w:val="-2"/>
          <w:sz w:val="28"/>
          <w:szCs w:val="28"/>
          <w:lang w:eastAsia="en-US"/>
        </w:rPr>
        <w:t>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 xml:space="preserve">5.9. 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161B7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вете заявителю, указанном в </w:t>
      </w:r>
      <w:r w:rsidRPr="00161B7E">
        <w:rPr>
          <w:rFonts w:ascii="Times New Roman" w:eastAsia="Times New Roman" w:hAnsi="Times New Roman"/>
          <w:sz w:val="28"/>
          <w:szCs w:val="28"/>
          <w:lang w:eastAsia="en-US"/>
        </w:rPr>
        <w:t>пункте 5.7 данного раздела Административного регламента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t xml:space="preserve">, даются аргументированные разъяснения о </w:t>
      </w:r>
      <w:r w:rsidRPr="00161B7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7766C3" w:rsidRPr="00161B7E" w:rsidRDefault="007766C3" w:rsidP="0077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5.10. В случае установления в ходе или по результатам </w:t>
      </w:r>
      <w:proofErr w:type="gramStart"/>
      <w:r w:rsidRPr="00161B7E">
        <w:rPr>
          <w:rFonts w:ascii="Times New Roman" w:eastAsia="Times New Roman" w:hAnsi="Times New Roman" w:cs="Calibri"/>
          <w:sz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 или преступления должностное лицо, наделенное полномочиями по рассмотрению ж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а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лоб, незамедлительно направляет имеющиеся материалы в органы прокур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а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>туры.</w:t>
      </w:r>
    </w:p>
    <w:p w:rsidR="007766C3" w:rsidRPr="009714D4" w:rsidRDefault="007766C3" w:rsidP="007766C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1B7E">
        <w:rPr>
          <w:rFonts w:ascii="Times New Roman" w:eastAsia="Times New Roman" w:hAnsi="Times New Roman" w:cs="Calibri"/>
          <w:sz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161B7E">
        <w:rPr>
          <w:rFonts w:ascii="Times New Roman" w:eastAsia="Times New Roman" w:hAnsi="Times New Roman" w:cs="Calibri"/>
          <w:sz w:val="28"/>
          <w:vertAlign w:val="superscript"/>
          <w:lang w:eastAsia="en-US"/>
        </w:rPr>
        <w:t>1</w:t>
      </w:r>
      <w:r w:rsidRPr="00161B7E">
        <w:rPr>
          <w:rFonts w:ascii="Times New Roman" w:eastAsia="Times New Roman" w:hAnsi="Times New Roman" w:cs="Calibri"/>
          <w:sz w:val="28"/>
          <w:lang w:eastAsia="en-US"/>
        </w:rPr>
        <w:t xml:space="preserve"> Закона Ярославской области от 3 декабря 2007 г. № 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7766C3" w:rsidRPr="009714D4" w:rsidRDefault="007766C3" w:rsidP="007766C3">
      <w:pPr>
        <w:suppressAutoHyphens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35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3553">
        <w:rPr>
          <w:rFonts w:ascii="Times New Roman" w:hAnsi="Times New Roman"/>
          <w:sz w:val="28"/>
          <w:szCs w:val="28"/>
        </w:rPr>
        <w:t>&lt;в ред. приказа департамента от 30.06.2016 № 53-16&gt;</w:t>
      </w: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 xml:space="preserve">ИНФОРМАЦИЯ </w:t>
      </w:r>
    </w:p>
    <w:p w:rsidR="007766C3" w:rsidRPr="009714D4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 xml:space="preserve">о местах нахождения, графике работы, справочных телефонах </w:t>
      </w:r>
    </w:p>
    <w:p w:rsidR="007766C3" w:rsidRPr="009714D4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органов опеки и попечительства муниципальных образований Ярославской области</w:t>
      </w:r>
    </w:p>
    <w:p w:rsidR="007766C3" w:rsidRPr="009714D4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66C3" w:rsidRPr="009714D4" w:rsidRDefault="007766C3" w:rsidP="007766C3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/>
          <w:sz w:val="28"/>
          <w:szCs w:val="28"/>
        </w:rPr>
      </w:pPr>
    </w:p>
    <w:p w:rsidR="007766C3" w:rsidRDefault="007766C3" w:rsidP="007766C3">
      <w:pPr>
        <w:pStyle w:val="a7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&lt;Утратила силу согласно приказу департамента </w:t>
      </w:r>
      <w:r>
        <w:rPr>
          <w:rFonts w:ascii="Times New Roman" w:hAnsi="Times New Roman"/>
          <w:sz w:val="28"/>
          <w:szCs w:val="28"/>
          <w:lang w:eastAsia="ar-SA"/>
        </w:rPr>
        <w:t>от 12.03.2020 № 13-20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&gt;</w:t>
      </w:r>
    </w:p>
    <w:p w:rsidR="007766C3" w:rsidRPr="009714D4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66C3" w:rsidRDefault="007766C3" w:rsidP="007766C3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766C3" w:rsidRDefault="007766C3" w:rsidP="007766C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766C3" w:rsidRDefault="007766C3" w:rsidP="00776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3553">
        <w:rPr>
          <w:rFonts w:ascii="Times New Roman" w:hAnsi="Times New Roman"/>
          <w:sz w:val="28"/>
          <w:szCs w:val="28"/>
        </w:rPr>
        <w:t>&lt;в ред. приказа департамента от 30.06.2016 № 53-16&gt;</w:t>
      </w:r>
    </w:p>
    <w:p w:rsidR="007766C3" w:rsidRPr="009714D4" w:rsidRDefault="007766C3" w:rsidP="007766C3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autoSpaceDE w:val="0"/>
        <w:autoSpaceDN w:val="0"/>
        <w:spacing w:before="120"/>
        <w:ind w:left="4536"/>
        <w:jc w:val="right"/>
        <w:rPr>
          <w:rFonts w:ascii="Times New Roman" w:hAnsi="Times New Roman"/>
          <w:sz w:val="28"/>
          <w:szCs w:val="28"/>
        </w:rPr>
      </w:pPr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1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Форма</w:t>
      </w:r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1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1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BC3553">
        <w:rPr>
          <w:rFonts w:ascii="Times New Roman" w:hAnsi="Times New Roman"/>
          <w:sz w:val="28"/>
          <w:szCs w:val="24"/>
        </w:rPr>
        <w:t>(наименование органа опеки и ________________________________</w:t>
      </w:r>
      <w:proofErr w:type="gramEnd"/>
    </w:p>
    <w:p w:rsidR="007766C3" w:rsidRPr="00BC3553" w:rsidRDefault="007766C3" w:rsidP="007766C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попечительства)</w:t>
      </w:r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BC3553">
        <w:rPr>
          <w:rFonts w:ascii="Times New Roman" w:hAnsi="Times New Roman"/>
          <w:sz w:val="28"/>
          <w:szCs w:val="24"/>
        </w:rPr>
        <w:t>(фамилия, имя, отчество (при нал</w:t>
      </w:r>
      <w:r w:rsidRPr="00BC3553">
        <w:rPr>
          <w:rFonts w:ascii="Times New Roman" w:hAnsi="Times New Roman"/>
          <w:sz w:val="28"/>
          <w:szCs w:val="24"/>
        </w:rPr>
        <w:t>и</w:t>
      </w:r>
      <w:r w:rsidRPr="00BC3553">
        <w:rPr>
          <w:rFonts w:ascii="Times New Roman" w:hAnsi="Times New Roman"/>
          <w:sz w:val="28"/>
          <w:szCs w:val="24"/>
        </w:rPr>
        <w:t>чии),</w:t>
      </w:r>
      <w:proofErr w:type="gramEnd"/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документ, удостоверяющий личность </w:t>
      </w:r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(серия, номер, кем и когда выдан), адрес </w:t>
      </w:r>
    </w:p>
    <w:p w:rsidR="007766C3" w:rsidRPr="00BC3553" w:rsidRDefault="007766C3" w:rsidP="007766C3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pBdr>
          <w:top w:val="single" w:sz="4" w:space="0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места фактического проживания </w:t>
      </w:r>
    </w:p>
    <w:p w:rsidR="007766C3" w:rsidRPr="00BC3553" w:rsidRDefault="007766C3" w:rsidP="007766C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678" w:right="142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>гражданина, телефон)</w:t>
      </w:r>
    </w:p>
    <w:p w:rsidR="007766C3" w:rsidRPr="00BC3553" w:rsidRDefault="007766C3" w:rsidP="00776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766C3" w:rsidRPr="00BC3553" w:rsidRDefault="007766C3" w:rsidP="007766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C3553">
        <w:rPr>
          <w:rFonts w:ascii="Times New Roman" w:hAnsi="Times New Roman"/>
          <w:b/>
          <w:sz w:val="28"/>
          <w:szCs w:val="24"/>
        </w:rPr>
        <w:t>ЗАЯВЛЕНИЕ</w:t>
      </w:r>
      <w:r w:rsidRPr="00BC3553">
        <w:rPr>
          <w:rFonts w:ascii="Times New Roman" w:hAnsi="Times New Roman"/>
          <w:b/>
          <w:sz w:val="28"/>
          <w:szCs w:val="24"/>
        </w:rPr>
        <w:br/>
        <w:t>о выдаче предварительного разрешения</w:t>
      </w:r>
      <w:r w:rsidRPr="00BC3553">
        <w:rPr>
          <w:rFonts w:ascii="Times New Roman" w:hAnsi="Times New Roman"/>
          <w:b/>
          <w:sz w:val="28"/>
          <w:szCs w:val="24"/>
        </w:rPr>
        <w:br/>
        <w:t>на совершение сделки</w:t>
      </w:r>
    </w:p>
    <w:p w:rsidR="007766C3" w:rsidRPr="00BC3553" w:rsidRDefault="007766C3" w:rsidP="0077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7766C3" w:rsidRPr="00BC3553" w:rsidRDefault="007766C3" w:rsidP="007766C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Прошу дать разрешение </w:t>
      </w:r>
      <w:proofErr w:type="gramStart"/>
      <w:r w:rsidRPr="00BC3553">
        <w:rPr>
          <w:rFonts w:ascii="Times New Roman" w:hAnsi="Times New Roman"/>
          <w:sz w:val="28"/>
          <w:szCs w:val="24"/>
        </w:rPr>
        <w:t>на</w:t>
      </w:r>
      <w:proofErr w:type="gramEnd"/>
      <w:r w:rsidRPr="00BC3553">
        <w:rPr>
          <w:rFonts w:ascii="Times New Roman" w:hAnsi="Times New Roman"/>
          <w:sz w:val="28"/>
          <w:szCs w:val="24"/>
        </w:rPr>
        <w:t xml:space="preserve"> ______________________________________</w:t>
      </w:r>
    </w:p>
    <w:p w:rsidR="007766C3" w:rsidRPr="00BC3553" w:rsidRDefault="007766C3" w:rsidP="00776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C3553">
        <w:rPr>
          <w:rFonts w:ascii="Times New Roman" w:hAnsi="Times New Roman"/>
          <w:sz w:val="28"/>
          <w:szCs w:val="24"/>
        </w:rPr>
        <w:t xml:space="preserve">                                         (указывается вид сделки)</w:t>
      </w:r>
    </w:p>
    <w:tbl>
      <w:tblPr>
        <w:tblW w:w="5000" w:type="pct"/>
        <w:tblLook w:val="0000"/>
      </w:tblPr>
      <w:tblGrid>
        <w:gridCol w:w="2371"/>
        <w:gridCol w:w="2454"/>
        <w:gridCol w:w="2056"/>
        <w:gridCol w:w="2689"/>
      </w:tblGrid>
      <w:tr w:rsidR="007766C3" w:rsidRPr="00BC3553" w:rsidTr="00827844"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5" w:type="pct"/>
            <w:tcBorders>
              <w:top w:val="nil"/>
              <w:left w:val="nil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766C3" w:rsidRPr="00BC3553" w:rsidTr="00827844"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3553">
              <w:rPr>
                <w:rFonts w:ascii="Times New Roman" w:hAnsi="Times New Roman"/>
                <w:sz w:val="28"/>
                <w:szCs w:val="24"/>
              </w:rPr>
              <w:t xml:space="preserve">      (дата)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3553">
              <w:rPr>
                <w:rFonts w:ascii="Times New Roman" w:hAnsi="Times New Roman"/>
                <w:sz w:val="28"/>
                <w:szCs w:val="24"/>
              </w:rPr>
              <w:t xml:space="preserve">     (подпись)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</w:tcPr>
          <w:p w:rsidR="007766C3" w:rsidRPr="00BC3553" w:rsidRDefault="007766C3" w:rsidP="0082784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lastRenderedPageBreak/>
        <w:t>Приложение 3</w:t>
      </w:r>
    </w:p>
    <w:p w:rsidR="007766C3" w:rsidRPr="009714D4" w:rsidRDefault="007766C3" w:rsidP="007766C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7766C3" w:rsidRPr="009714D4" w:rsidRDefault="007766C3" w:rsidP="007766C3">
      <w:pPr>
        <w:autoSpaceDE w:val="0"/>
        <w:autoSpaceDN w:val="0"/>
        <w:spacing w:before="120" w:after="0" w:line="240" w:lineRule="auto"/>
        <w:ind w:left="4536"/>
        <w:jc w:val="right"/>
        <w:rPr>
          <w:rFonts w:ascii="Times New Roman" w:hAnsi="Times New Roman"/>
          <w:sz w:val="10"/>
          <w:szCs w:val="10"/>
        </w:rPr>
      </w:pPr>
    </w:p>
    <w:p w:rsidR="007766C3" w:rsidRPr="009714D4" w:rsidRDefault="007766C3" w:rsidP="007766C3">
      <w:pPr>
        <w:autoSpaceDE w:val="0"/>
        <w:autoSpaceDN w:val="0"/>
        <w:spacing w:before="120"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Форма</w:t>
      </w:r>
    </w:p>
    <w:p w:rsidR="007766C3" w:rsidRPr="009714D4" w:rsidRDefault="007766C3" w:rsidP="007766C3">
      <w:pPr>
        <w:autoSpaceDE w:val="0"/>
        <w:autoSpaceDN w:val="0"/>
        <w:spacing w:before="120"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9714D4">
        <w:rPr>
          <w:rFonts w:ascii="Times New Roman" w:hAnsi="Times New Roman"/>
          <w:sz w:val="24"/>
          <w:szCs w:val="28"/>
        </w:rPr>
        <w:t>(наименование органа опеки и попечительс</w:t>
      </w:r>
      <w:r w:rsidRPr="009714D4">
        <w:rPr>
          <w:rFonts w:ascii="Times New Roman" w:hAnsi="Times New Roman"/>
          <w:sz w:val="24"/>
          <w:szCs w:val="28"/>
        </w:rPr>
        <w:t>т</w:t>
      </w:r>
      <w:r w:rsidRPr="009714D4">
        <w:rPr>
          <w:rFonts w:ascii="Times New Roman" w:hAnsi="Times New Roman"/>
          <w:sz w:val="24"/>
          <w:szCs w:val="28"/>
        </w:rPr>
        <w:t>ва)</w:t>
      </w:r>
    </w:p>
    <w:p w:rsidR="007766C3" w:rsidRPr="009714D4" w:rsidRDefault="007766C3" w:rsidP="007766C3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8"/>
          <w:szCs w:val="28"/>
        </w:rPr>
        <w:t>__________________________________</w:t>
      </w:r>
    </w:p>
    <w:p w:rsidR="007766C3" w:rsidRPr="009714D4" w:rsidRDefault="007766C3" w:rsidP="007766C3">
      <w:pPr>
        <w:autoSpaceDE w:val="0"/>
        <w:autoSpaceDN w:val="0"/>
        <w:spacing w:after="0" w:line="240" w:lineRule="auto"/>
        <w:ind w:left="4878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14D4">
        <w:rPr>
          <w:rFonts w:ascii="Times New Roman" w:hAnsi="Times New Roman"/>
          <w:sz w:val="24"/>
          <w:szCs w:val="24"/>
        </w:rPr>
        <w:t xml:space="preserve">(фамилия, имя, отчество (при наличии),  </w:t>
      </w:r>
      <w:proofErr w:type="gramEnd"/>
    </w:p>
    <w:p w:rsidR="007766C3" w:rsidRPr="009714D4" w:rsidRDefault="007766C3" w:rsidP="007766C3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9714D4">
        <w:rPr>
          <w:rFonts w:ascii="Times New Roman" w:hAnsi="Times New Roman"/>
          <w:sz w:val="24"/>
          <w:szCs w:val="24"/>
        </w:rPr>
        <w:t>документ, удостоверяющий личность (серия,</w:t>
      </w:r>
      <w:proofErr w:type="gramEnd"/>
    </w:p>
    <w:p w:rsidR="007766C3" w:rsidRPr="009714D4" w:rsidRDefault="007766C3" w:rsidP="007766C3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714D4">
        <w:rPr>
          <w:rFonts w:ascii="Times New Roman" w:hAnsi="Times New Roman"/>
          <w:sz w:val="24"/>
          <w:szCs w:val="24"/>
        </w:rPr>
        <w:t>номер, кем и когда выдан), адрес места</w:t>
      </w:r>
    </w:p>
    <w:p w:rsidR="007766C3" w:rsidRPr="009714D4" w:rsidRDefault="007766C3" w:rsidP="007766C3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766C3" w:rsidRPr="009714D4" w:rsidRDefault="007766C3" w:rsidP="007766C3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714D4">
        <w:rPr>
          <w:rFonts w:ascii="Times New Roman" w:hAnsi="Times New Roman"/>
          <w:sz w:val="24"/>
          <w:szCs w:val="24"/>
        </w:rPr>
        <w:t xml:space="preserve">фактического проживания гражданина, </w:t>
      </w:r>
    </w:p>
    <w:p w:rsidR="007766C3" w:rsidRPr="009714D4" w:rsidRDefault="007766C3" w:rsidP="007766C3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66C3" w:rsidRPr="009714D4" w:rsidRDefault="007766C3" w:rsidP="007766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</w:rPr>
      </w:pPr>
    </w:p>
    <w:p w:rsidR="007766C3" w:rsidRPr="009714D4" w:rsidRDefault="007766C3" w:rsidP="007766C3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714D4">
        <w:rPr>
          <w:rFonts w:ascii="Times New Roman" w:hAnsi="Times New Roman"/>
          <w:sz w:val="24"/>
          <w:szCs w:val="24"/>
        </w:rPr>
        <w:t>телефон)</w:t>
      </w:r>
    </w:p>
    <w:p w:rsidR="007766C3" w:rsidRPr="009714D4" w:rsidRDefault="007766C3" w:rsidP="007766C3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766C3" w:rsidRPr="009714D4" w:rsidRDefault="007766C3" w:rsidP="007766C3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766C3" w:rsidRPr="009714D4" w:rsidRDefault="007766C3" w:rsidP="007766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7766C3" w:rsidRPr="009714D4" w:rsidRDefault="007766C3" w:rsidP="007766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опекуна (попечителя) о согласии на совершение сделки</w:t>
      </w: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Я, _________________________________________________________, </w:t>
      </w:r>
      <w:r w:rsidRPr="009714D4">
        <w:rPr>
          <w:rFonts w:ascii="Times New Roman" w:hAnsi="Times New Roman"/>
          <w:sz w:val="24"/>
          <w:szCs w:val="24"/>
        </w:rPr>
        <w:t>(фамилия имя отчество)</w:t>
      </w: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являюсь опекуном _________________________________________________,</w:t>
      </w:r>
    </w:p>
    <w:p w:rsidR="007766C3" w:rsidRPr="009714D4" w:rsidRDefault="007766C3" w:rsidP="007766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714D4">
        <w:rPr>
          <w:rFonts w:ascii="Times New Roman" w:hAnsi="Times New Roman"/>
          <w:sz w:val="24"/>
          <w:szCs w:val="24"/>
        </w:rPr>
        <w:t>(фамилия имя отчество (опекаемого</w:t>
      </w:r>
      <w:r w:rsidRPr="009714D4">
        <w:rPr>
          <w:rFonts w:ascii="Times New Roman" w:hAnsi="Times New Roman"/>
          <w:sz w:val="28"/>
          <w:szCs w:val="28"/>
          <w:lang w:eastAsia="ar-SA"/>
        </w:rPr>
        <w:t>)</w:t>
      </w:r>
      <w:proofErr w:type="gramEnd"/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даю свое согласие на совершение сделки купли-продажи жилого помещения, расположенного по адресу: _______________________________________</w:t>
      </w: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__________________________________________________________________,</w:t>
      </w: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 xml:space="preserve">с одновременным приобретением жилого помещения, расположенного по адресу: ___________________________________________________________ </w:t>
      </w: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8"/>
          <w:szCs w:val="28"/>
          <w:lang w:eastAsia="ar-SA"/>
        </w:rPr>
        <w:t>_________________</w:t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  <w:t>__________________</w:t>
      </w: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4D4">
        <w:rPr>
          <w:rFonts w:ascii="Times New Roman" w:hAnsi="Times New Roman"/>
          <w:sz w:val="24"/>
          <w:szCs w:val="24"/>
        </w:rPr>
        <w:lastRenderedPageBreak/>
        <w:t>(дата)</w:t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</w:r>
      <w:r w:rsidRPr="009714D4">
        <w:rPr>
          <w:rFonts w:ascii="Times New Roman" w:hAnsi="Times New Roman"/>
          <w:sz w:val="28"/>
          <w:szCs w:val="28"/>
          <w:lang w:eastAsia="ar-SA"/>
        </w:rPr>
        <w:tab/>
        <w:t>(</w:t>
      </w:r>
      <w:r w:rsidRPr="009714D4">
        <w:rPr>
          <w:rFonts w:ascii="Times New Roman" w:hAnsi="Times New Roman"/>
          <w:sz w:val="24"/>
          <w:szCs w:val="24"/>
        </w:rPr>
        <w:t>подпись)</w:t>
      </w:r>
    </w:p>
    <w:p w:rsidR="007766C3" w:rsidRPr="009714D4" w:rsidRDefault="007766C3" w:rsidP="007766C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66C3" w:rsidRPr="009714D4" w:rsidRDefault="007766C3" w:rsidP="007766C3">
      <w:pPr>
        <w:keepNext/>
        <w:suppressAutoHyphens/>
        <w:spacing w:after="0" w:line="240" w:lineRule="auto"/>
        <w:ind w:left="4860"/>
        <w:jc w:val="right"/>
        <w:outlineLvl w:val="6"/>
        <w:rPr>
          <w:rFonts w:ascii="Times New Roman" w:hAnsi="Times New Roman"/>
          <w:sz w:val="28"/>
          <w:szCs w:val="24"/>
          <w:lang w:eastAsia="ar-SA"/>
        </w:rPr>
      </w:pPr>
      <w:r w:rsidRPr="009714D4">
        <w:rPr>
          <w:rFonts w:ascii="Times New Roman" w:hAnsi="Times New Roman"/>
          <w:sz w:val="28"/>
          <w:szCs w:val="24"/>
          <w:lang w:eastAsia="ar-SA"/>
        </w:rPr>
        <w:t>Приложение 4</w:t>
      </w:r>
    </w:p>
    <w:p w:rsidR="007766C3" w:rsidRPr="009714D4" w:rsidRDefault="007766C3" w:rsidP="007766C3">
      <w:pPr>
        <w:keepNext/>
        <w:suppressAutoHyphens/>
        <w:spacing w:after="0" w:line="240" w:lineRule="auto"/>
        <w:ind w:left="4860"/>
        <w:jc w:val="right"/>
        <w:outlineLvl w:val="6"/>
        <w:rPr>
          <w:rFonts w:ascii="Times New Roman" w:hAnsi="Times New Roman"/>
          <w:sz w:val="28"/>
          <w:szCs w:val="24"/>
          <w:lang w:eastAsia="ar-SA"/>
        </w:rPr>
      </w:pPr>
      <w:r w:rsidRPr="009714D4">
        <w:rPr>
          <w:rFonts w:ascii="Times New Roman" w:hAnsi="Times New Roman"/>
          <w:sz w:val="28"/>
          <w:szCs w:val="24"/>
          <w:lang w:eastAsia="ar-SA"/>
        </w:rPr>
        <w:t>к Административному регламенту</w:t>
      </w:r>
    </w:p>
    <w:p w:rsidR="007766C3" w:rsidRPr="009714D4" w:rsidRDefault="007766C3" w:rsidP="007766C3">
      <w:pPr>
        <w:keepNext/>
        <w:suppressAutoHyphens/>
        <w:spacing w:after="0" w:line="240" w:lineRule="auto"/>
        <w:jc w:val="center"/>
        <w:outlineLvl w:val="6"/>
        <w:rPr>
          <w:rFonts w:ascii="Times New Roman" w:hAnsi="Times New Roman"/>
          <w:sz w:val="10"/>
          <w:szCs w:val="10"/>
          <w:lang w:eastAsia="ar-SA"/>
        </w:rPr>
      </w:pPr>
    </w:p>
    <w:p w:rsidR="007766C3" w:rsidRPr="00295811" w:rsidRDefault="007766C3" w:rsidP="007766C3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&lt;в ред. приказа</w:t>
      </w:r>
      <w:r w:rsidRPr="0053779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37797">
        <w:rPr>
          <w:rFonts w:ascii="Times New Roman" w:hAnsi="Times New Roman"/>
          <w:sz w:val="28"/>
          <w:szCs w:val="28"/>
          <w:lang w:eastAsia="ar-SA"/>
        </w:rPr>
        <w:t>департамента</w:t>
      </w:r>
      <w:r w:rsidRPr="00811ED2">
        <w:rPr>
          <w:rFonts w:ascii="Times New Roman" w:hAnsi="Times New Roman"/>
          <w:sz w:val="28"/>
          <w:szCs w:val="28"/>
          <w:lang w:eastAsia="ar-SA"/>
        </w:rPr>
        <w:t>от</w:t>
      </w:r>
      <w:proofErr w:type="spellEnd"/>
      <w:r w:rsidRPr="00811ED2">
        <w:rPr>
          <w:rFonts w:ascii="Times New Roman" w:hAnsi="Times New Roman"/>
          <w:sz w:val="28"/>
          <w:szCs w:val="28"/>
          <w:lang w:eastAsia="ar-SA"/>
        </w:rPr>
        <w:t xml:space="preserve"> 30.05.2014 № 33-14</w:t>
      </w:r>
      <w:r w:rsidRPr="00537797">
        <w:rPr>
          <w:rFonts w:ascii="Times New Roman" w:hAnsi="Times New Roman"/>
          <w:sz w:val="28"/>
          <w:szCs w:val="28"/>
          <w:lang w:eastAsia="ar-SA"/>
        </w:rPr>
        <w:t>&gt;</w:t>
      </w:r>
    </w:p>
    <w:p w:rsidR="007766C3" w:rsidRDefault="007766C3" w:rsidP="007766C3">
      <w:pPr>
        <w:keepNext/>
        <w:suppressAutoHyphens/>
        <w:spacing w:after="0" w:line="240" w:lineRule="auto"/>
        <w:jc w:val="right"/>
        <w:outlineLvl w:val="6"/>
        <w:rPr>
          <w:rFonts w:ascii="Times New Roman" w:hAnsi="Times New Roman"/>
          <w:sz w:val="28"/>
          <w:szCs w:val="24"/>
          <w:lang w:eastAsia="ar-SA"/>
        </w:rPr>
      </w:pPr>
      <w:r w:rsidRPr="00BC3553">
        <w:rPr>
          <w:rFonts w:ascii="Times New Roman" w:hAnsi="Times New Roman"/>
          <w:sz w:val="28"/>
          <w:szCs w:val="24"/>
          <w:lang w:eastAsia="ar-SA"/>
        </w:rPr>
        <w:t>&lt;в ред. приказа департамента от 30.06.2016 № 53-16&gt;</w:t>
      </w:r>
    </w:p>
    <w:p w:rsidR="007766C3" w:rsidRPr="00F66808" w:rsidRDefault="007766C3" w:rsidP="007766C3">
      <w:pPr>
        <w:keepNext/>
        <w:suppressAutoHyphens/>
        <w:jc w:val="center"/>
        <w:outlineLvl w:val="6"/>
        <w:rPr>
          <w:b/>
          <w:lang w:eastAsia="ar-SA"/>
        </w:rPr>
      </w:pPr>
    </w:p>
    <w:p w:rsidR="007766C3" w:rsidRPr="002477CE" w:rsidRDefault="007766C3" w:rsidP="007766C3">
      <w:pPr>
        <w:keepNext/>
        <w:suppressAutoHyphens/>
        <w:jc w:val="center"/>
        <w:outlineLvl w:val="6"/>
        <w:rPr>
          <w:b/>
          <w:szCs w:val="24"/>
          <w:lang w:eastAsia="ar-SA"/>
        </w:rPr>
      </w:pPr>
      <w:r w:rsidRPr="002477CE">
        <w:rPr>
          <w:b/>
          <w:szCs w:val="24"/>
          <w:lang w:eastAsia="ar-SA"/>
        </w:rPr>
        <w:t>БЛОК-СХЕМА</w:t>
      </w:r>
    </w:p>
    <w:p w:rsidR="007766C3" w:rsidRPr="002477CE" w:rsidRDefault="007766C3" w:rsidP="007766C3">
      <w:pPr>
        <w:keepNext/>
        <w:suppressAutoHyphens/>
        <w:jc w:val="center"/>
        <w:outlineLvl w:val="6"/>
        <w:rPr>
          <w:b/>
          <w:szCs w:val="24"/>
          <w:lang w:eastAsia="ar-SA"/>
        </w:rPr>
      </w:pPr>
      <w:r w:rsidRPr="002477CE">
        <w:rPr>
          <w:b/>
          <w:szCs w:val="24"/>
          <w:lang w:eastAsia="ar-SA"/>
        </w:rPr>
        <w:t xml:space="preserve">предоставления государственной услуги </w:t>
      </w:r>
    </w:p>
    <w:p w:rsidR="007766C3" w:rsidRPr="002477CE" w:rsidRDefault="007766C3" w:rsidP="007766C3">
      <w:pPr>
        <w:widowControl w:val="0"/>
        <w:suppressAutoHyphens/>
        <w:jc w:val="center"/>
        <w:rPr>
          <w:b/>
          <w:szCs w:val="24"/>
          <w:lang w:eastAsia="ar-SA"/>
        </w:rPr>
      </w:pPr>
      <w:r w:rsidRPr="002477CE">
        <w:rPr>
          <w:b/>
          <w:szCs w:val="24"/>
          <w:lang w:eastAsia="ar-SA"/>
        </w:rPr>
        <w:t>«Выдача органами опеки и попечительства предварительного разрешения на совершение сделок с имуществом недееспособных, не полностью дееспособных совершеннолетних граждан»</w:t>
      </w:r>
    </w:p>
    <w:p w:rsidR="007766C3" w:rsidRPr="00F66808" w:rsidRDefault="007766C3" w:rsidP="007766C3">
      <w:pPr>
        <w:widowControl w:val="0"/>
        <w:suppressAutoHyphens/>
        <w:jc w:val="center"/>
        <w:rPr>
          <w:rFonts w:eastAsia="Arial"/>
          <w:b/>
          <w:bCs/>
          <w:lang w:eastAsia="ar-SA"/>
        </w:rPr>
      </w:pPr>
      <w:r w:rsidRPr="002477CE">
        <w:rPr>
          <w:rFonts w:eastAsia="Calibri"/>
          <w:szCs w:val="28"/>
        </w:rPr>
        <w:object w:dxaOrig="11913" w:dyaOrig="15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5.75pt" o:ole="">
            <v:imagedata r:id="rId5" o:title=""/>
          </v:shape>
          <o:OLEObject Type="Embed" ProgID="Visio.Drawing.11" ShapeID="_x0000_i1025" DrawAspect="Content" ObjectID="_1676806691" r:id="rId6"/>
        </w:object>
      </w:r>
    </w:p>
    <w:p w:rsidR="007766C3" w:rsidRPr="009714D4" w:rsidRDefault="007766C3" w:rsidP="00776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7766C3"/>
    <w:sectPr w:rsidR="00000000" w:rsidSect="00A36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720" w:footer="720" w:gutter="0"/>
      <w:pgNumType w:start="4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6" w:rsidRDefault="007766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7A1456" w:rsidTr="00A15CBE">
      <w:tc>
        <w:tcPr>
          <w:tcW w:w="3333" w:type="pct"/>
          <w:shd w:val="clear" w:color="auto" w:fill="auto"/>
        </w:tcPr>
        <w:p w:rsidR="007A1456" w:rsidRPr="00A15CBE" w:rsidRDefault="007766C3" w:rsidP="00A15CBE">
          <w:pPr>
            <w:pStyle w:val="a5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 xml:space="preserve">Государственная эталонная </w:t>
          </w:r>
          <w:r w:rsidRPr="00A15CBE">
            <w:rPr>
              <w:rFonts w:ascii="Times New Roman" w:hAnsi="Times New Roman"/>
              <w:color w:val="808080"/>
              <w:sz w:val="18"/>
            </w:rPr>
            <w:t>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A1456" w:rsidRPr="00A15CBE" w:rsidRDefault="007766C3" w:rsidP="00A15CBE">
          <w:pPr>
            <w:pStyle w:val="a5"/>
            <w:jc w:val="right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5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A15CBE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26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7A1456" w:rsidRPr="00A15CBE" w:rsidRDefault="007766C3" w:rsidP="00A15C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7A1456" w:rsidTr="00A15CBE">
      <w:tc>
        <w:tcPr>
          <w:tcW w:w="3333" w:type="pct"/>
          <w:shd w:val="clear" w:color="auto" w:fill="auto"/>
        </w:tcPr>
        <w:p w:rsidR="007A1456" w:rsidRPr="00A15CBE" w:rsidRDefault="007766C3" w:rsidP="00A15CBE">
          <w:pPr>
            <w:pStyle w:val="a5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A1456" w:rsidRPr="00A15CBE" w:rsidRDefault="007766C3" w:rsidP="00A15CBE">
          <w:pPr>
            <w:pStyle w:val="a5"/>
            <w:jc w:val="right"/>
            <w:rPr>
              <w:rFonts w:ascii="Times New Roman" w:hAnsi="Times New Roman"/>
              <w:color w:val="808080"/>
              <w:sz w:val="18"/>
            </w:rPr>
          </w:pPr>
          <w:r w:rsidRPr="00A15CBE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4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A15CBE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A15CBE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26</w:t>
          </w:r>
          <w:r w:rsidRPr="00A15CBE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7A1456" w:rsidRPr="00A15CBE" w:rsidRDefault="007766C3" w:rsidP="00A15CB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6" w:rsidRDefault="00776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6" w:rsidRPr="00A15CBE" w:rsidRDefault="007766C3" w:rsidP="00A15C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6" w:rsidRDefault="00776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6EC"/>
    <w:multiLevelType w:val="hybridMultilevel"/>
    <w:tmpl w:val="B10A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90E6D"/>
    <w:multiLevelType w:val="hybridMultilevel"/>
    <w:tmpl w:val="1CECE9A4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8136C2"/>
    <w:multiLevelType w:val="hybridMultilevel"/>
    <w:tmpl w:val="486CDC90"/>
    <w:lvl w:ilvl="0" w:tplc="41E67A4C">
      <w:start w:val="3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4AB3199"/>
    <w:multiLevelType w:val="hybridMultilevel"/>
    <w:tmpl w:val="ED964A06"/>
    <w:lvl w:ilvl="0" w:tplc="9F9CD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6C3"/>
    <w:rsid w:val="0077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6C3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C3"/>
    <w:rPr>
      <w:rFonts w:ascii="Arial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rmal">
    <w:name w:val="ConsPlusNormal"/>
    <w:rsid w:val="00776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76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66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766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66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766C3"/>
    <w:rPr>
      <w:rFonts w:cs="Times New Roman"/>
    </w:rPr>
  </w:style>
  <w:style w:type="paragraph" w:styleId="a7">
    <w:name w:val="List Paragraph"/>
    <w:basedOn w:val="a"/>
    <w:uiPriority w:val="34"/>
    <w:qFormat/>
    <w:rsid w:val="007766C3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Visio_2003_20101111111.vsd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7687</Words>
  <Characters>43817</Characters>
  <Application>Microsoft Office Word</Application>
  <DocSecurity>0</DocSecurity>
  <Lines>365</Lines>
  <Paragraphs>102</Paragraphs>
  <ScaleCrop>false</ScaleCrop>
  <Company/>
  <LinksUpToDate>false</LinksUpToDate>
  <CharactersWithSpaces>51402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2021-03-09T11:51:00Z</dcterms:created>
  <dcterms:modified xsi:type="dcterms:W3CDTF">2021-03-09T11:52:00Z</dcterms:modified>
</cp:coreProperties>
</file>